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3D29" w14:textId="77777777" w:rsidR="0028444D" w:rsidRPr="00A31364" w:rsidRDefault="003F7339" w:rsidP="0028444D">
      <w:pPr>
        <w:pStyle w:val="DocTitle"/>
        <w:rPr>
          <w:rStyle w:val="ProjectName"/>
          <w:b/>
          <w:bCs w:val="0"/>
        </w:rPr>
      </w:pPr>
      <w:r>
        <w:rPr>
          <w:rStyle w:val="ProjectName"/>
        </w:rPr>
        <w:t>LAING O’ROURKE</w:t>
      </w:r>
    </w:p>
    <w:p w14:paraId="05C70B31" w14:textId="77777777" w:rsidR="0028444D" w:rsidRDefault="0028444D" w:rsidP="0028444D"/>
    <w:p w14:paraId="4004FA3E" w14:textId="77777777" w:rsidR="0028444D" w:rsidRDefault="0028444D" w:rsidP="0028444D"/>
    <w:sdt>
      <w:sdtPr>
        <w:rPr>
          <w:rStyle w:val="TableTextChar"/>
          <w:rFonts w:asciiTheme="majorHAnsi" w:hAnsiTheme="majorHAnsi" w:cs="Calibri Light"/>
          <w:b w:val="0"/>
          <w:bCs/>
          <w:color w:val="C00000"/>
          <w:sz w:val="52"/>
          <w:szCs w:val="36"/>
        </w:rPr>
        <w:alias w:val="Document Title"/>
        <w:tag w:val="Document Title"/>
        <w:id w:val="-813943027"/>
        <w:placeholder>
          <w:docPart w:val="5F43B93DE3F6422B80BCA19D4CDE064B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p w14:paraId="1A00F325" w14:textId="77777777" w:rsidR="0028444D" w:rsidRPr="000F3990" w:rsidRDefault="003F7339" w:rsidP="003F7339">
          <w:pPr>
            <w:pStyle w:val="DocTitle"/>
          </w:pPr>
          <w:r w:rsidRPr="003F7339">
            <w:rPr>
              <w:rStyle w:val="TableTextChar"/>
              <w:rFonts w:asciiTheme="majorHAnsi" w:hAnsiTheme="majorHAnsi" w:cs="Calibri Light"/>
              <w:b w:val="0"/>
              <w:bCs/>
              <w:color w:val="C00000"/>
              <w:sz w:val="52"/>
              <w:szCs w:val="36"/>
            </w:rPr>
            <w:t xml:space="preserve">SUPPLY CHAIN </w:t>
          </w:r>
          <w:r>
            <w:rPr>
              <w:rStyle w:val="TableTextChar"/>
              <w:rFonts w:asciiTheme="majorHAnsi" w:hAnsiTheme="majorHAnsi" w:cs="Calibri Light"/>
              <w:b w:val="0"/>
              <w:bCs/>
              <w:color w:val="C00000"/>
              <w:sz w:val="52"/>
              <w:szCs w:val="36"/>
            </w:rPr>
            <w:t>HEALTH,</w:t>
          </w:r>
          <w:r w:rsidRPr="003F7339">
            <w:rPr>
              <w:rStyle w:val="TableTextChar"/>
              <w:rFonts w:asciiTheme="majorHAnsi" w:hAnsiTheme="majorHAnsi" w:cs="Calibri Light"/>
              <w:b w:val="0"/>
              <w:bCs/>
              <w:color w:val="C00000"/>
              <w:sz w:val="52"/>
              <w:szCs w:val="36"/>
            </w:rPr>
            <w:t xml:space="preserve"> SAFETY, ENVIRONMENT AND SUSTAINABILITY </w:t>
          </w:r>
          <w:r w:rsidR="00B003D6">
            <w:rPr>
              <w:rStyle w:val="TableTextChar"/>
              <w:rFonts w:asciiTheme="majorHAnsi" w:hAnsiTheme="majorHAnsi" w:cs="Calibri Light"/>
              <w:b w:val="0"/>
              <w:bCs/>
              <w:color w:val="C00000"/>
              <w:sz w:val="52"/>
              <w:szCs w:val="36"/>
            </w:rPr>
            <w:t>PREQUALIFICATION</w:t>
          </w:r>
        </w:p>
      </w:sdtContent>
    </w:sdt>
    <w:p w14:paraId="317C8505" w14:textId="77777777" w:rsidR="0028444D" w:rsidRDefault="0028444D" w:rsidP="0028444D">
      <w:pPr>
        <w:pStyle w:val="NoSpacing"/>
      </w:pPr>
    </w:p>
    <w:p w14:paraId="1107DB99" w14:textId="77777777" w:rsidR="0028444D" w:rsidRPr="00514D91" w:rsidRDefault="0028444D" w:rsidP="0028444D">
      <w:pPr>
        <w:pStyle w:val="NoSpacing"/>
      </w:pPr>
    </w:p>
    <w:p w14:paraId="75803AB2" w14:textId="77777777" w:rsidR="0028444D" w:rsidRDefault="0028444D" w:rsidP="0028444D"/>
    <w:p w14:paraId="5358AEC2" w14:textId="77777777" w:rsidR="0028444D" w:rsidRDefault="0028444D" w:rsidP="0028444D"/>
    <w:p w14:paraId="0C351821" w14:textId="77777777" w:rsidR="0028444D" w:rsidRDefault="0028444D" w:rsidP="0028444D"/>
    <w:p w14:paraId="6BEB60AF" w14:textId="77777777" w:rsidR="0028444D" w:rsidRDefault="0028444D" w:rsidP="0028444D"/>
    <w:p w14:paraId="3FE90A57" w14:textId="77777777" w:rsidR="0028444D" w:rsidRDefault="0028444D" w:rsidP="0028444D"/>
    <w:p w14:paraId="6A3E93AE" w14:textId="77777777" w:rsidR="0028444D" w:rsidRDefault="0028444D" w:rsidP="0028444D">
      <w:pPr>
        <w:pStyle w:val="Hiddentext"/>
      </w:pPr>
      <w:r>
        <w:t>Once you have put in the Revision number in the table p</w:t>
      </w:r>
      <w:r w:rsidRPr="00970310">
        <w:t>lease update the Revision number within the footer</w:t>
      </w:r>
      <w:r>
        <w:t xml:space="preserve"> [this is hidden text and can be turned off and on by clicking Shift Ctl + *]</w:t>
      </w:r>
    </w:p>
    <w:p w14:paraId="7DB45F83" w14:textId="77777777" w:rsidR="0028444D" w:rsidRPr="00970310" w:rsidRDefault="0028444D" w:rsidP="0028444D">
      <w:pPr>
        <w:pStyle w:val="Hiddentext"/>
      </w:pPr>
    </w:p>
    <w:tbl>
      <w:tblPr>
        <w:tblStyle w:val="PCT"/>
        <w:tblW w:w="5000" w:type="pct"/>
        <w:tblLook w:val="04A0" w:firstRow="1" w:lastRow="0" w:firstColumn="1" w:lastColumn="0" w:noHBand="0" w:noVBand="1"/>
      </w:tblPr>
      <w:tblGrid>
        <w:gridCol w:w="871"/>
        <w:gridCol w:w="1856"/>
        <w:gridCol w:w="4030"/>
        <w:gridCol w:w="2412"/>
        <w:gridCol w:w="2412"/>
        <w:gridCol w:w="2412"/>
      </w:tblGrid>
      <w:tr w:rsidR="0028444D" w:rsidRPr="00FA1DAD" w14:paraId="0FEFB19E" w14:textId="77777777" w:rsidTr="00EA3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311" w:type="pct"/>
            <w:shd w:val="clear" w:color="auto" w:fill="236192"/>
          </w:tcPr>
          <w:p w14:paraId="0BC1149C" w14:textId="77777777" w:rsidR="0028444D" w:rsidRPr="00FA1DAD" w:rsidRDefault="0028444D" w:rsidP="00EA361C">
            <w:pPr>
              <w:pStyle w:val="NoSpacing"/>
              <w:rPr>
                <w:color w:val="FFFFFF" w:themeColor="background1"/>
                <w:szCs w:val="20"/>
              </w:rPr>
            </w:pPr>
            <w:r w:rsidRPr="00FA1DAD">
              <w:rPr>
                <w:color w:val="FFFFFF" w:themeColor="background1"/>
                <w:szCs w:val="20"/>
              </w:rPr>
              <w:t>REV</w:t>
            </w:r>
          </w:p>
        </w:tc>
        <w:tc>
          <w:tcPr>
            <w:tcW w:w="663" w:type="pct"/>
            <w:shd w:val="clear" w:color="auto" w:fill="236192"/>
          </w:tcPr>
          <w:p w14:paraId="09406D6E" w14:textId="77777777" w:rsidR="0028444D" w:rsidRPr="00FA1DAD" w:rsidRDefault="0028444D" w:rsidP="00EA361C">
            <w:pPr>
              <w:pStyle w:val="NoSpacing"/>
              <w:rPr>
                <w:color w:val="FFFFFF" w:themeColor="background1"/>
                <w:szCs w:val="20"/>
              </w:rPr>
            </w:pPr>
            <w:r w:rsidRPr="00FA1DAD">
              <w:rPr>
                <w:color w:val="FFFFFF" w:themeColor="background1"/>
                <w:szCs w:val="20"/>
              </w:rPr>
              <w:t>DATE</w:t>
            </w:r>
          </w:p>
        </w:tc>
        <w:tc>
          <w:tcPr>
            <w:tcW w:w="1440" w:type="pct"/>
            <w:shd w:val="clear" w:color="auto" w:fill="236192"/>
          </w:tcPr>
          <w:p w14:paraId="07B2D6C0" w14:textId="77777777" w:rsidR="0028444D" w:rsidRPr="00FA1DAD" w:rsidRDefault="0028444D" w:rsidP="00EA361C">
            <w:pPr>
              <w:pStyle w:val="NoSpacing"/>
              <w:rPr>
                <w:color w:val="FFFFFF" w:themeColor="background1"/>
                <w:szCs w:val="20"/>
              </w:rPr>
            </w:pPr>
            <w:r w:rsidRPr="00FA1DAD">
              <w:rPr>
                <w:color w:val="FFFFFF" w:themeColor="background1"/>
                <w:szCs w:val="20"/>
              </w:rPr>
              <w:t>DESCRIPTION</w:t>
            </w:r>
          </w:p>
        </w:tc>
        <w:tc>
          <w:tcPr>
            <w:tcW w:w="862" w:type="pct"/>
            <w:shd w:val="clear" w:color="auto" w:fill="236192"/>
          </w:tcPr>
          <w:p w14:paraId="72E549A8" w14:textId="77777777" w:rsidR="0028444D" w:rsidRPr="00FA1DAD" w:rsidRDefault="0028444D" w:rsidP="00EA361C">
            <w:pPr>
              <w:pStyle w:val="NoSpacing"/>
              <w:rPr>
                <w:color w:val="FFFFFF" w:themeColor="background1"/>
                <w:szCs w:val="20"/>
              </w:rPr>
            </w:pPr>
            <w:r w:rsidRPr="00FA1DAD">
              <w:rPr>
                <w:color w:val="FFFFFF" w:themeColor="background1"/>
                <w:szCs w:val="20"/>
              </w:rPr>
              <w:t>ORIGINATOR</w:t>
            </w:r>
          </w:p>
        </w:tc>
        <w:tc>
          <w:tcPr>
            <w:tcW w:w="862" w:type="pct"/>
            <w:shd w:val="clear" w:color="auto" w:fill="236192"/>
          </w:tcPr>
          <w:p w14:paraId="61479DED" w14:textId="77777777" w:rsidR="0028444D" w:rsidRPr="00FA1DAD" w:rsidRDefault="0028444D" w:rsidP="00EA361C">
            <w:pPr>
              <w:pStyle w:val="NoSpacing"/>
              <w:rPr>
                <w:color w:val="FFFFFF" w:themeColor="background1"/>
                <w:szCs w:val="20"/>
              </w:rPr>
            </w:pPr>
            <w:r w:rsidRPr="00FA1DAD">
              <w:rPr>
                <w:color w:val="FFFFFF" w:themeColor="background1"/>
                <w:szCs w:val="20"/>
              </w:rPr>
              <w:t>REVIEWER</w:t>
            </w:r>
          </w:p>
        </w:tc>
        <w:tc>
          <w:tcPr>
            <w:tcW w:w="862" w:type="pct"/>
            <w:shd w:val="clear" w:color="auto" w:fill="236192"/>
          </w:tcPr>
          <w:p w14:paraId="13827C85" w14:textId="77777777" w:rsidR="0028444D" w:rsidRPr="00FA1DAD" w:rsidRDefault="0028444D" w:rsidP="00EA361C">
            <w:pPr>
              <w:pStyle w:val="NoSpacing"/>
              <w:rPr>
                <w:color w:val="FFFFFF" w:themeColor="background1"/>
                <w:szCs w:val="20"/>
              </w:rPr>
            </w:pPr>
            <w:r w:rsidRPr="00FA1DAD">
              <w:rPr>
                <w:color w:val="FFFFFF" w:themeColor="background1"/>
                <w:szCs w:val="20"/>
              </w:rPr>
              <w:t>APPROVER</w:t>
            </w:r>
          </w:p>
        </w:tc>
      </w:tr>
      <w:tr w:rsidR="0028444D" w:rsidRPr="00354A51" w14:paraId="7BDA8722" w14:textId="77777777" w:rsidTr="00EA361C">
        <w:trPr>
          <w:trHeight w:val="350"/>
        </w:trPr>
        <w:tc>
          <w:tcPr>
            <w:tcW w:w="311" w:type="pct"/>
          </w:tcPr>
          <w:p w14:paraId="797DAFD2" w14:textId="77777777" w:rsidR="0028444D" w:rsidRPr="00547CBF" w:rsidRDefault="0028444D" w:rsidP="00EA361C">
            <w:pPr>
              <w:pStyle w:val="RefA"/>
            </w:pPr>
            <w:r>
              <w:t>01</w:t>
            </w:r>
          </w:p>
        </w:tc>
        <w:tc>
          <w:tcPr>
            <w:tcW w:w="663" w:type="pct"/>
          </w:tcPr>
          <w:p w14:paraId="65CEF8AF" w14:textId="77777777" w:rsidR="0028444D" w:rsidRPr="00547CBF" w:rsidRDefault="0028444D" w:rsidP="00EA361C">
            <w:pPr>
              <w:pStyle w:val="TableText"/>
            </w:pPr>
            <w:r>
              <w:t>March 16</w:t>
            </w:r>
          </w:p>
        </w:tc>
        <w:tc>
          <w:tcPr>
            <w:tcW w:w="1440" w:type="pct"/>
          </w:tcPr>
          <w:p w14:paraId="502732E8" w14:textId="77777777" w:rsidR="0028444D" w:rsidRPr="00547CBF" w:rsidRDefault="0028444D" w:rsidP="00EA361C">
            <w:pPr>
              <w:pStyle w:val="TableText"/>
            </w:pPr>
            <w:r>
              <w:t>Tender</w:t>
            </w:r>
          </w:p>
        </w:tc>
        <w:tc>
          <w:tcPr>
            <w:tcW w:w="862" w:type="pct"/>
          </w:tcPr>
          <w:p w14:paraId="0AD8C640" w14:textId="77777777" w:rsidR="0028444D" w:rsidRPr="00547CBF" w:rsidRDefault="0028444D" w:rsidP="00EA361C">
            <w:pPr>
              <w:pStyle w:val="TableText"/>
            </w:pPr>
            <w:r>
              <w:t xml:space="preserve">P </w:t>
            </w:r>
            <w:proofErr w:type="spellStart"/>
            <w:r>
              <w:t>Zmuda</w:t>
            </w:r>
            <w:proofErr w:type="spellEnd"/>
          </w:p>
        </w:tc>
        <w:tc>
          <w:tcPr>
            <w:tcW w:w="862" w:type="pct"/>
          </w:tcPr>
          <w:p w14:paraId="393A422B" w14:textId="77777777" w:rsidR="0028444D" w:rsidRPr="00547CBF" w:rsidRDefault="0028444D" w:rsidP="00EA361C">
            <w:pPr>
              <w:pStyle w:val="TableText"/>
            </w:pPr>
            <w:r>
              <w:t>M Cross</w:t>
            </w:r>
          </w:p>
        </w:tc>
        <w:tc>
          <w:tcPr>
            <w:tcW w:w="862" w:type="pct"/>
          </w:tcPr>
          <w:p w14:paraId="0B0938F3" w14:textId="77777777" w:rsidR="0028444D" w:rsidRPr="00547CBF" w:rsidRDefault="0028444D" w:rsidP="00EA361C">
            <w:pPr>
              <w:pStyle w:val="TableText"/>
            </w:pPr>
            <w:r>
              <w:t>T Fleming</w:t>
            </w:r>
          </w:p>
        </w:tc>
      </w:tr>
      <w:tr w:rsidR="0028444D" w:rsidRPr="00354A51" w14:paraId="544C419E" w14:textId="77777777" w:rsidTr="00EA361C">
        <w:trPr>
          <w:trHeight w:val="350"/>
        </w:trPr>
        <w:tc>
          <w:tcPr>
            <w:tcW w:w="311" w:type="pct"/>
          </w:tcPr>
          <w:p w14:paraId="097F20C9" w14:textId="77777777" w:rsidR="0028444D" w:rsidRPr="00DD2457" w:rsidRDefault="0028444D" w:rsidP="00EA361C">
            <w:pPr>
              <w:pStyle w:val="RefA"/>
            </w:pPr>
            <w:r w:rsidRPr="00DD2457">
              <w:t>02</w:t>
            </w:r>
          </w:p>
        </w:tc>
        <w:tc>
          <w:tcPr>
            <w:tcW w:w="663" w:type="pct"/>
          </w:tcPr>
          <w:p w14:paraId="6D197531" w14:textId="77777777" w:rsidR="0028444D" w:rsidRPr="00DD2457" w:rsidRDefault="0028444D" w:rsidP="00EA361C">
            <w:pPr>
              <w:pStyle w:val="TableText"/>
            </w:pPr>
            <w:r w:rsidRPr="00DD2457">
              <w:t>April 18</w:t>
            </w:r>
          </w:p>
        </w:tc>
        <w:tc>
          <w:tcPr>
            <w:tcW w:w="1440" w:type="pct"/>
          </w:tcPr>
          <w:p w14:paraId="04B1BF28" w14:textId="77777777" w:rsidR="0028444D" w:rsidRPr="00DD2457" w:rsidRDefault="0028444D" w:rsidP="00EA361C">
            <w:pPr>
              <w:pStyle w:val="TableText"/>
            </w:pPr>
            <w:r w:rsidRPr="00DD2457">
              <w:t>Tender</w:t>
            </w:r>
          </w:p>
        </w:tc>
        <w:tc>
          <w:tcPr>
            <w:tcW w:w="862" w:type="pct"/>
          </w:tcPr>
          <w:p w14:paraId="31FF19CE" w14:textId="77777777" w:rsidR="0028444D" w:rsidRPr="00DD2457" w:rsidRDefault="0028444D" w:rsidP="00EA361C">
            <w:pPr>
              <w:pStyle w:val="TableText"/>
            </w:pPr>
            <w:r w:rsidRPr="00DD2457">
              <w:t>Z Satins</w:t>
            </w:r>
          </w:p>
        </w:tc>
        <w:tc>
          <w:tcPr>
            <w:tcW w:w="862" w:type="pct"/>
          </w:tcPr>
          <w:p w14:paraId="228DB720" w14:textId="77777777" w:rsidR="0028444D" w:rsidRPr="00DD2457" w:rsidRDefault="0028444D" w:rsidP="00EA361C">
            <w:pPr>
              <w:pStyle w:val="TableText"/>
            </w:pPr>
          </w:p>
        </w:tc>
        <w:tc>
          <w:tcPr>
            <w:tcW w:w="862" w:type="pct"/>
          </w:tcPr>
          <w:p w14:paraId="31B6FE73" w14:textId="77777777" w:rsidR="0028444D" w:rsidRPr="00DD2457" w:rsidRDefault="0028444D" w:rsidP="00EA361C">
            <w:pPr>
              <w:pStyle w:val="TableText"/>
            </w:pPr>
            <w:r w:rsidRPr="00DD2457">
              <w:t>T Fleming</w:t>
            </w:r>
          </w:p>
        </w:tc>
      </w:tr>
      <w:tr w:rsidR="0028444D" w:rsidRPr="00354A51" w14:paraId="333A0F0D" w14:textId="77777777" w:rsidTr="00EA361C">
        <w:trPr>
          <w:trHeight w:val="350"/>
        </w:trPr>
        <w:tc>
          <w:tcPr>
            <w:tcW w:w="311" w:type="pct"/>
          </w:tcPr>
          <w:p w14:paraId="0C7E1AF3" w14:textId="77777777" w:rsidR="0028444D" w:rsidRPr="00DD2457" w:rsidRDefault="0051019B" w:rsidP="00EA361C">
            <w:pPr>
              <w:pStyle w:val="RefA"/>
            </w:pPr>
            <w:r w:rsidRPr="00DD2457">
              <w:t>03</w:t>
            </w:r>
          </w:p>
        </w:tc>
        <w:tc>
          <w:tcPr>
            <w:tcW w:w="663" w:type="pct"/>
          </w:tcPr>
          <w:p w14:paraId="5CDC99DE" w14:textId="77777777" w:rsidR="0028444D" w:rsidRPr="00DD2457" w:rsidRDefault="0051019B" w:rsidP="0051019B">
            <w:pPr>
              <w:pStyle w:val="TableText"/>
            </w:pPr>
            <w:r w:rsidRPr="00DD2457">
              <w:t>May 19</w:t>
            </w:r>
          </w:p>
        </w:tc>
        <w:tc>
          <w:tcPr>
            <w:tcW w:w="1440" w:type="pct"/>
          </w:tcPr>
          <w:p w14:paraId="1607BF54" w14:textId="77777777" w:rsidR="0051019B" w:rsidRPr="00DD2457" w:rsidRDefault="0051019B" w:rsidP="0051019B">
            <w:pPr>
              <w:pStyle w:val="TableText"/>
            </w:pPr>
            <w:r w:rsidRPr="00DD2457">
              <w:t xml:space="preserve">Added Logistics / </w:t>
            </w:r>
            <w:proofErr w:type="spellStart"/>
            <w:r w:rsidRPr="00DD2457">
              <w:t>CoR</w:t>
            </w:r>
            <w:proofErr w:type="spellEnd"/>
            <w:r w:rsidRPr="00DD2457">
              <w:t xml:space="preserve"> items</w:t>
            </w:r>
          </w:p>
        </w:tc>
        <w:tc>
          <w:tcPr>
            <w:tcW w:w="862" w:type="pct"/>
          </w:tcPr>
          <w:p w14:paraId="4243BFA6" w14:textId="77777777" w:rsidR="0028444D" w:rsidRPr="00DD2457" w:rsidRDefault="0051019B" w:rsidP="00EA361C">
            <w:pPr>
              <w:pStyle w:val="TableText"/>
            </w:pPr>
            <w:r w:rsidRPr="00DD2457">
              <w:t xml:space="preserve">T Land </w:t>
            </w:r>
          </w:p>
        </w:tc>
        <w:tc>
          <w:tcPr>
            <w:tcW w:w="862" w:type="pct"/>
          </w:tcPr>
          <w:p w14:paraId="3C1C1DBE" w14:textId="77777777" w:rsidR="0028444D" w:rsidRPr="00DD2457" w:rsidRDefault="0028444D" w:rsidP="00EA361C">
            <w:pPr>
              <w:pStyle w:val="TableText"/>
            </w:pPr>
          </w:p>
        </w:tc>
        <w:tc>
          <w:tcPr>
            <w:tcW w:w="862" w:type="pct"/>
          </w:tcPr>
          <w:p w14:paraId="1DADE515" w14:textId="77777777" w:rsidR="0028444D" w:rsidRPr="00DD2457" w:rsidRDefault="0028444D" w:rsidP="00EA361C">
            <w:pPr>
              <w:pStyle w:val="TableText"/>
            </w:pPr>
          </w:p>
        </w:tc>
      </w:tr>
      <w:tr w:rsidR="0028444D" w:rsidRPr="00354A51" w14:paraId="315BEB8C" w14:textId="77777777" w:rsidTr="00EA361C">
        <w:trPr>
          <w:trHeight w:val="350"/>
        </w:trPr>
        <w:tc>
          <w:tcPr>
            <w:tcW w:w="311" w:type="pct"/>
          </w:tcPr>
          <w:p w14:paraId="556036F2" w14:textId="17584920" w:rsidR="0028444D" w:rsidRPr="00354A51" w:rsidRDefault="002C0B88" w:rsidP="00EA361C">
            <w:pPr>
              <w:pStyle w:val="RefA"/>
            </w:pPr>
            <w:r>
              <w:t>04</w:t>
            </w:r>
          </w:p>
        </w:tc>
        <w:tc>
          <w:tcPr>
            <w:tcW w:w="663" w:type="pct"/>
          </w:tcPr>
          <w:p w14:paraId="6728B7DB" w14:textId="3E62CEC5" w:rsidR="0028444D" w:rsidRPr="00354A51" w:rsidRDefault="002C0B88" w:rsidP="00EA361C">
            <w:pPr>
              <w:pStyle w:val="TableText"/>
            </w:pPr>
            <w:r>
              <w:t>Sept 21</w:t>
            </w:r>
          </w:p>
        </w:tc>
        <w:tc>
          <w:tcPr>
            <w:tcW w:w="1440" w:type="pct"/>
          </w:tcPr>
          <w:p w14:paraId="20223383" w14:textId="20B18401" w:rsidR="0028444D" w:rsidRPr="00354A51" w:rsidRDefault="002C0B88" w:rsidP="00EA361C">
            <w:pPr>
              <w:pStyle w:val="TableText"/>
            </w:pPr>
            <w:r>
              <w:t>Section 1 Updated</w:t>
            </w:r>
          </w:p>
        </w:tc>
        <w:tc>
          <w:tcPr>
            <w:tcW w:w="862" w:type="pct"/>
          </w:tcPr>
          <w:p w14:paraId="5B1EF218" w14:textId="3B578474" w:rsidR="0028444D" w:rsidRPr="00354A51" w:rsidRDefault="002C0B88" w:rsidP="00EA361C">
            <w:pPr>
              <w:pStyle w:val="TableText"/>
            </w:pPr>
            <w:r>
              <w:t>R Bentley</w:t>
            </w:r>
          </w:p>
        </w:tc>
        <w:tc>
          <w:tcPr>
            <w:tcW w:w="862" w:type="pct"/>
          </w:tcPr>
          <w:p w14:paraId="4D3A63D3" w14:textId="77777777" w:rsidR="0028444D" w:rsidRPr="00354A51" w:rsidRDefault="0028444D" w:rsidP="00EA361C">
            <w:pPr>
              <w:pStyle w:val="TableText"/>
            </w:pPr>
          </w:p>
        </w:tc>
        <w:tc>
          <w:tcPr>
            <w:tcW w:w="862" w:type="pct"/>
          </w:tcPr>
          <w:p w14:paraId="54147F13" w14:textId="6BD80D13" w:rsidR="0028444D" w:rsidRPr="00354A51" w:rsidRDefault="002C0B88" w:rsidP="00EA361C">
            <w:pPr>
              <w:pStyle w:val="TableText"/>
            </w:pPr>
            <w:r>
              <w:t xml:space="preserve">R Coleman </w:t>
            </w:r>
          </w:p>
        </w:tc>
      </w:tr>
      <w:tr w:rsidR="0028444D" w:rsidRPr="00354A51" w14:paraId="608C38D1" w14:textId="77777777" w:rsidTr="00EA361C">
        <w:trPr>
          <w:trHeight w:val="350"/>
        </w:trPr>
        <w:tc>
          <w:tcPr>
            <w:tcW w:w="311" w:type="pct"/>
          </w:tcPr>
          <w:p w14:paraId="2E682610" w14:textId="77777777" w:rsidR="0028444D" w:rsidRPr="00547CBF" w:rsidRDefault="0028444D" w:rsidP="00EA361C">
            <w:pPr>
              <w:pStyle w:val="RefA"/>
            </w:pPr>
          </w:p>
        </w:tc>
        <w:tc>
          <w:tcPr>
            <w:tcW w:w="663" w:type="pct"/>
          </w:tcPr>
          <w:p w14:paraId="6C89033C" w14:textId="77777777" w:rsidR="0028444D" w:rsidRPr="00547CBF" w:rsidRDefault="0028444D" w:rsidP="00EA361C">
            <w:pPr>
              <w:pStyle w:val="TableText"/>
            </w:pPr>
          </w:p>
        </w:tc>
        <w:tc>
          <w:tcPr>
            <w:tcW w:w="1440" w:type="pct"/>
          </w:tcPr>
          <w:p w14:paraId="5F4E0351" w14:textId="77777777" w:rsidR="0028444D" w:rsidRPr="00547CBF" w:rsidRDefault="0028444D" w:rsidP="00EA361C">
            <w:pPr>
              <w:pStyle w:val="TableText"/>
            </w:pPr>
          </w:p>
        </w:tc>
        <w:tc>
          <w:tcPr>
            <w:tcW w:w="862" w:type="pct"/>
          </w:tcPr>
          <w:p w14:paraId="4EE21144" w14:textId="77777777" w:rsidR="0028444D" w:rsidRPr="00547CBF" w:rsidRDefault="0028444D" w:rsidP="00EA361C">
            <w:pPr>
              <w:pStyle w:val="TableText"/>
            </w:pPr>
          </w:p>
        </w:tc>
        <w:tc>
          <w:tcPr>
            <w:tcW w:w="862" w:type="pct"/>
          </w:tcPr>
          <w:p w14:paraId="51BD4B8C" w14:textId="77777777" w:rsidR="0028444D" w:rsidRPr="00547CBF" w:rsidRDefault="0028444D" w:rsidP="00EA361C">
            <w:pPr>
              <w:pStyle w:val="TableText"/>
            </w:pPr>
          </w:p>
        </w:tc>
        <w:tc>
          <w:tcPr>
            <w:tcW w:w="862" w:type="pct"/>
          </w:tcPr>
          <w:p w14:paraId="66081EA3" w14:textId="77777777" w:rsidR="0028444D" w:rsidRPr="00547CBF" w:rsidRDefault="0028444D" w:rsidP="00EA361C">
            <w:pPr>
              <w:pStyle w:val="TableText"/>
            </w:pPr>
          </w:p>
        </w:tc>
      </w:tr>
    </w:tbl>
    <w:p w14:paraId="7E6C8F73" w14:textId="77777777" w:rsidR="0028444D" w:rsidRDefault="0028444D" w:rsidP="0028444D">
      <w:pPr>
        <w:pStyle w:val="SPACERPARA"/>
      </w:pPr>
    </w:p>
    <w:p w14:paraId="25C833B4" w14:textId="77777777" w:rsidR="0028444D" w:rsidRPr="002C6B51" w:rsidRDefault="0028444D" w:rsidP="0028444D">
      <w:pPr>
        <w:pStyle w:val="TableText"/>
        <w:rPr>
          <w:rStyle w:val="Italic"/>
        </w:rPr>
      </w:pPr>
      <w:r w:rsidRPr="002C6B51">
        <w:rPr>
          <w:rStyle w:val="Italic"/>
        </w:rPr>
        <w:t>This document is a controlled document prepared in acco</w:t>
      </w:r>
      <w:r w:rsidR="0051019B">
        <w:rPr>
          <w:rStyle w:val="Italic"/>
        </w:rPr>
        <w:t>rdance with AS /NZS ISO 9001:2014</w:t>
      </w:r>
      <w:r w:rsidRPr="002C6B51">
        <w:rPr>
          <w:rStyle w:val="Italic"/>
        </w:rPr>
        <w:t xml:space="preserve"> Quality Management Systems Requirements, and is regularly reviewed and updated. Audits confirming the effective implementation of the procedures/activities described herein provide verifiable evidence that </w:t>
      </w:r>
      <w:r>
        <w:rPr>
          <w:rStyle w:val="Italic"/>
        </w:rPr>
        <w:t>Laing O'Rourke Australia Construction</w:t>
      </w:r>
      <w:r w:rsidRPr="002C6B51">
        <w:rPr>
          <w:rStyle w:val="Italic"/>
        </w:rPr>
        <w:t xml:space="preserve"> conforms to specified requirements</w:t>
      </w:r>
      <w:r>
        <w:rPr>
          <w:rStyle w:val="Italic"/>
        </w:rPr>
        <w:t>.</w:t>
      </w:r>
    </w:p>
    <w:p w14:paraId="0C743CDC" w14:textId="77777777" w:rsidR="0028444D" w:rsidRPr="000F3990" w:rsidRDefault="0028444D" w:rsidP="0028444D">
      <w:r>
        <w:br w:type="page"/>
      </w:r>
    </w:p>
    <w:p w14:paraId="624F8DCD" w14:textId="77777777" w:rsidR="0028444D" w:rsidRPr="00F15917" w:rsidRDefault="0028444D" w:rsidP="0028444D">
      <w:pPr>
        <w:pStyle w:val="Heading1-unnumbered"/>
      </w:pPr>
      <w:r w:rsidRPr="00F15917">
        <w:lastRenderedPageBreak/>
        <w:t>Scope</w:t>
      </w:r>
    </w:p>
    <w:p w14:paraId="20FFCF0F" w14:textId="77777777" w:rsidR="0028444D" w:rsidRPr="00F15917" w:rsidRDefault="0028444D" w:rsidP="0028444D">
      <w:r>
        <w:t>Supply Chain</w:t>
      </w:r>
      <w:r w:rsidR="00B003D6">
        <w:t xml:space="preserve"> prequalification for</w:t>
      </w:r>
      <w:r>
        <w:t xml:space="preserve"> Health, Safety, Environment and Sustainability</w:t>
      </w:r>
      <w:r w:rsidRPr="00F15917">
        <w:t xml:space="preserve"> </w:t>
      </w:r>
      <w:r>
        <w:t>for organisations</w:t>
      </w:r>
      <w:r w:rsidRPr="00F15917">
        <w:t xml:space="preserve"> performing work on </w:t>
      </w:r>
      <w:r>
        <w:t>Laing O'Rourke</w:t>
      </w:r>
      <w:r w:rsidRPr="00F15917">
        <w:t xml:space="preserve"> worksites as part of </w:t>
      </w:r>
      <w:r>
        <w:t>Subcontract</w:t>
      </w:r>
      <w:r w:rsidRPr="00F15917">
        <w:t xml:space="preserve"> </w:t>
      </w:r>
      <w:r>
        <w:t>Works.</w:t>
      </w:r>
    </w:p>
    <w:p w14:paraId="10B74745" w14:textId="77777777" w:rsidR="0028444D" w:rsidRPr="00F15917" w:rsidRDefault="0028444D" w:rsidP="0028444D">
      <w:pPr>
        <w:pStyle w:val="Heading1-unnumbered"/>
      </w:pPr>
      <w:r w:rsidRPr="00F15917">
        <w:t>Process</w:t>
      </w:r>
    </w:p>
    <w:p w14:paraId="6235ED38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A suitably qualified person from your organisation should complete this questionnaire;</w:t>
      </w:r>
    </w:p>
    <w:p w14:paraId="49DA5E4D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Use the Assessment as your opportunity to fully promote your company’s positive approach to Health, Safety, Environmental and Sustainability;</w:t>
      </w:r>
    </w:p>
    <w:p w14:paraId="59608B75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Complete the response column, with examples and supporting evidence;</w:t>
      </w:r>
    </w:p>
    <w:p w14:paraId="67D2FF63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Answer all questions</w:t>
      </w:r>
      <w:r w:rsidR="003F7339"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 accurately</w:t>
      </w: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. Use attachment sheets where necessary;</w:t>
      </w:r>
    </w:p>
    <w:p w14:paraId="249C6AC8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Qualify all “Not Applicable” or “None” answers. We want to know why;</w:t>
      </w:r>
    </w:p>
    <w:p w14:paraId="1FB95120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State the obvious. We will not assume anything;</w:t>
      </w:r>
    </w:p>
    <w:p w14:paraId="236A03A1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Laing O'Rourke may be carrying out a formal audit to verify the details provided;</w:t>
      </w:r>
    </w:p>
    <w:p w14:paraId="351A0A83" w14:textId="77777777" w:rsidR="0028444D" w:rsidRPr="003F7339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If in doubt, ask (before </w:t>
      </w:r>
      <w:r w:rsidR="003F7339"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evaluation</w:t>
      </w: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 submission).</w:t>
      </w:r>
    </w:p>
    <w:p w14:paraId="431200F5" w14:textId="77777777" w:rsidR="0028444D" w:rsidRDefault="0028444D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Laing O'Rourke </w:t>
      </w:r>
      <w:r w:rsidR="003F7339" w:rsidRPr="003F7339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will review the results and advise suitability.</w:t>
      </w:r>
    </w:p>
    <w:p w14:paraId="24BB87C7" w14:textId="77777777" w:rsidR="00B003D6" w:rsidRDefault="00B003D6" w:rsidP="003F7339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In addition you will be required to provide additional information related to individual RFTs in relation to specific experience, people, plant, equipment and methodologies.</w:t>
      </w:r>
    </w:p>
    <w:p w14:paraId="4954AFCA" w14:textId="77777777" w:rsidR="003969C8" w:rsidRDefault="003969C8" w:rsidP="003969C8">
      <w:pPr>
        <w:pStyle w:val="Heading1-unnumbered"/>
      </w:pPr>
      <w:r>
        <w:t>DEFINITIONS</w:t>
      </w:r>
    </w:p>
    <w:p w14:paraId="50E8B1B2" w14:textId="77777777" w:rsidR="003969C8" w:rsidRPr="003969C8" w:rsidRDefault="003969C8" w:rsidP="003969C8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969C8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Mandatory criteria: Non-negotiable and if not </w:t>
      </w:r>
      <w:r w:rsidR="009B42AB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fulfilled </w:t>
      </w:r>
      <w:r w:rsidRPr="003969C8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will prevent the tenderer from meeting Laing O’Rourke minimum standards of work.</w:t>
      </w:r>
    </w:p>
    <w:p w14:paraId="09F5E74A" w14:textId="77777777" w:rsidR="003969C8" w:rsidRPr="003969C8" w:rsidRDefault="003969C8" w:rsidP="003969C8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</w:pPr>
      <w:r w:rsidRPr="003969C8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Contributes to final evaluation: </w:t>
      </w:r>
      <w:r w:rsidR="009B42AB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 xml:space="preserve">Desirable, </w:t>
      </w:r>
      <w:r w:rsidRPr="003969C8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will be utilised to support the tenderers application</w:t>
      </w:r>
      <w:r w:rsidR="00B003D6">
        <w:rPr>
          <w:rFonts w:ascii="Arial" w:eastAsia="Times New Roman" w:hAnsi="Arial" w:cs="Times New Roman"/>
          <w:spacing w:val="-4"/>
          <w:sz w:val="18"/>
          <w:szCs w:val="24"/>
          <w:lang w:eastAsia="en-AU"/>
        </w:rPr>
        <w:t>. Refer to rating score below.</w:t>
      </w:r>
    </w:p>
    <w:p w14:paraId="39B6AB65" w14:textId="77777777" w:rsidR="0028444D" w:rsidRDefault="0028444D" w:rsidP="0028444D"/>
    <w:tbl>
      <w:tblPr>
        <w:tblStyle w:val="PCT"/>
        <w:tblW w:w="5000" w:type="pct"/>
        <w:tblLook w:val="04A0" w:firstRow="1" w:lastRow="0" w:firstColumn="1" w:lastColumn="0" w:noHBand="0" w:noVBand="1"/>
      </w:tblPr>
      <w:tblGrid>
        <w:gridCol w:w="2384"/>
        <w:gridCol w:w="3848"/>
        <w:gridCol w:w="1559"/>
        <w:gridCol w:w="6202"/>
      </w:tblGrid>
      <w:tr w:rsidR="0028444D" w:rsidRPr="00FA1DAD" w14:paraId="5B3CDAA6" w14:textId="77777777" w:rsidTr="00EA3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4"/>
            <w:shd w:val="clear" w:color="auto" w:fill="236192"/>
          </w:tcPr>
          <w:p w14:paraId="2FDA0D4C" w14:textId="77777777" w:rsidR="0028444D" w:rsidRPr="00273981" w:rsidRDefault="0028444D" w:rsidP="00EA361C">
            <w:pPr>
              <w:rPr>
                <w:sz w:val="28"/>
                <w:szCs w:val="28"/>
              </w:rPr>
            </w:pPr>
            <w:r w:rsidRPr="00273981">
              <w:rPr>
                <w:color w:val="FFFFFF" w:themeColor="background1"/>
                <w:sz w:val="28"/>
                <w:szCs w:val="28"/>
              </w:rPr>
              <w:t>Subcontractor Details</w:t>
            </w:r>
          </w:p>
        </w:tc>
      </w:tr>
      <w:tr w:rsidR="0028444D" w14:paraId="7C18A89E" w14:textId="77777777" w:rsidTr="00EA361C">
        <w:trPr>
          <w:cantSplit/>
        </w:trPr>
        <w:tc>
          <w:tcPr>
            <w:tcW w:w="852" w:type="pct"/>
            <w:vAlign w:val="top"/>
          </w:tcPr>
          <w:p w14:paraId="489CFB6E" w14:textId="77777777" w:rsidR="0028444D" w:rsidRPr="00632BA5" w:rsidRDefault="0028444D" w:rsidP="00EA361C">
            <w:r w:rsidRPr="001F420E">
              <w:t>Company Name</w:t>
            </w:r>
          </w:p>
        </w:tc>
        <w:tc>
          <w:tcPr>
            <w:tcW w:w="4148" w:type="pct"/>
            <w:gridSpan w:val="3"/>
          </w:tcPr>
          <w:p w14:paraId="49667EBB" w14:textId="77777777" w:rsidR="0028444D" w:rsidRDefault="0028444D" w:rsidP="00EA361C"/>
        </w:tc>
      </w:tr>
      <w:tr w:rsidR="0028444D" w14:paraId="6BB1102C" w14:textId="77777777" w:rsidTr="00EA361C">
        <w:trPr>
          <w:cantSplit/>
        </w:trPr>
        <w:tc>
          <w:tcPr>
            <w:tcW w:w="852" w:type="pct"/>
          </w:tcPr>
          <w:p w14:paraId="5909A9B0" w14:textId="77777777" w:rsidR="0028444D" w:rsidRPr="00632BA5" w:rsidRDefault="0028444D" w:rsidP="00EA361C">
            <w:r>
              <w:t>ABN</w:t>
            </w:r>
          </w:p>
        </w:tc>
        <w:tc>
          <w:tcPr>
            <w:tcW w:w="4148" w:type="pct"/>
            <w:gridSpan w:val="3"/>
          </w:tcPr>
          <w:p w14:paraId="62BF9B2E" w14:textId="77777777" w:rsidR="0028444D" w:rsidRDefault="0028444D" w:rsidP="00EA361C"/>
        </w:tc>
      </w:tr>
      <w:tr w:rsidR="0028444D" w14:paraId="7DE17E52" w14:textId="77777777" w:rsidTr="00EA361C">
        <w:trPr>
          <w:cantSplit/>
        </w:trPr>
        <w:tc>
          <w:tcPr>
            <w:tcW w:w="852" w:type="pct"/>
            <w:vAlign w:val="top"/>
          </w:tcPr>
          <w:p w14:paraId="02C6475F" w14:textId="77777777" w:rsidR="0028444D" w:rsidRPr="00632BA5" w:rsidRDefault="0028444D" w:rsidP="00EA361C">
            <w:r w:rsidRPr="001F420E">
              <w:t>Address</w:t>
            </w:r>
          </w:p>
        </w:tc>
        <w:tc>
          <w:tcPr>
            <w:tcW w:w="4148" w:type="pct"/>
            <w:gridSpan w:val="3"/>
          </w:tcPr>
          <w:p w14:paraId="0BACC3D5" w14:textId="77777777" w:rsidR="0028444D" w:rsidRDefault="0028444D" w:rsidP="00EA361C"/>
        </w:tc>
      </w:tr>
      <w:tr w:rsidR="0028444D" w14:paraId="4C0A9AF1" w14:textId="77777777" w:rsidTr="00EA361C">
        <w:trPr>
          <w:cantSplit/>
        </w:trPr>
        <w:tc>
          <w:tcPr>
            <w:tcW w:w="852" w:type="pct"/>
          </w:tcPr>
          <w:p w14:paraId="4EB80C9C" w14:textId="77777777" w:rsidR="0028444D" w:rsidRPr="00632BA5" w:rsidRDefault="0028444D" w:rsidP="00EA361C">
            <w:r>
              <w:t>Telephone</w:t>
            </w:r>
          </w:p>
        </w:tc>
        <w:tc>
          <w:tcPr>
            <w:tcW w:w="1375" w:type="pct"/>
          </w:tcPr>
          <w:p w14:paraId="05C89EE8" w14:textId="77777777" w:rsidR="0028444D" w:rsidRDefault="0028444D" w:rsidP="00EA361C"/>
        </w:tc>
        <w:tc>
          <w:tcPr>
            <w:tcW w:w="557" w:type="pct"/>
          </w:tcPr>
          <w:p w14:paraId="7C84E2C6" w14:textId="77777777" w:rsidR="0028444D" w:rsidRPr="00632BA5" w:rsidRDefault="0028444D" w:rsidP="00EA361C">
            <w:r>
              <w:t>Email</w:t>
            </w:r>
          </w:p>
        </w:tc>
        <w:tc>
          <w:tcPr>
            <w:tcW w:w="2216" w:type="pct"/>
          </w:tcPr>
          <w:p w14:paraId="10FCC47D" w14:textId="77777777" w:rsidR="0028444D" w:rsidRDefault="0028444D" w:rsidP="00EA361C"/>
        </w:tc>
      </w:tr>
      <w:tr w:rsidR="0028444D" w14:paraId="29238C8B" w14:textId="77777777" w:rsidTr="00EA361C">
        <w:trPr>
          <w:cantSplit/>
        </w:trPr>
        <w:tc>
          <w:tcPr>
            <w:tcW w:w="852" w:type="pct"/>
          </w:tcPr>
          <w:p w14:paraId="4DE6FDD8" w14:textId="77777777" w:rsidR="0028444D" w:rsidRPr="00632BA5" w:rsidRDefault="0028444D" w:rsidP="00DE26F3">
            <w:r>
              <w:t xml:space="preserve">Name of </w:t>
            </w:r>
            <w:r w:rsidR="00DF6690">
              <w:t xml:space="preserve">the authorised </w:t>
            </w:r>
            <w:r>
              <w:t>person completing this evaluation</w:t>
            </w:r>
            <w:r w:rsidR="00DF6690">
              <w:t xml:space="preserve"> on behalf of the subcontractor</w:t>
            </w:r>
            <w:r w:rsidR="00DE26F3">
              <w:t>.</w:t>
            </w:r>
          </w:p>
        </w:tc>
        <w:tc>
          <w:tcPr>
            <w:tcW w:w="4148" w:type="pct"/>
            <w:gridSpan w:val="3"/>
          </w:tcPr>
          <w:p w14:paraId="31A52FB2" w14:textId="77777777" w:rsidR="0028444D" w:rsidRDefault="0028444D" w:rsidP="00EA361C"/>
        </w:tc>
      </w:tr>
    </w:tbl>
    <w:p w14:paraId="53D371E8" w14:textId="77777777" w:rsidR="0028444D" w:rsidRDefault="0028444D" w:rsidP="0028444D"/>
    <w:p w14:paraId="71C5C112" w14:textId="77777777" w:rsidR="0028444D" w:rsidRDefault="0028444D" w:rsidP="0028444D"/>
    <w:tbl>
      <w:tblPr>
        <w:tblStyle w:val="PCT"/>
        <w:tblW w:w="5000" w:type="pct"/>
        <w:tblLook w:val="04A0" w:firstRow="1" w:lastRow="0" w:firstColumn="1" w:lastColumn="0" w:noHBand="0" w:noVBand="1"/>
      </w:tblPr>
      <w:tblGrid>
        <w:gridCol w:w="4816"/>
        <w:gridCol w:w="6518"/>
        <w:gridCol w:w="2659"/>
      </w:tblGrid>
      <w:tr w:rsidR="00273981" w:rsidRPr="00273981" w14:paraId="1715FD41" w14:textId="77777777" w:rsidTr="00EA3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3"/>
            <w:shd w:val="clear" w:color="auto" w:fill="236192"/>
          </w:tcPr>
          <w:p w14:paraId="4A8CD00A" w14:textId="77777777" w:rsidR="0028444D" w:rsidRPr="00C811A8" w:rsidRDefault="003A133C" w:rsidP="00E27B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C811A8">
              <w:rPr>
                <w:rFonts w:ascii="Arial" w:hAnsi="Arial" w:cs="Arial"/>
                <w:color w:val="FFFFFF" w:themeColor="background1"/>
                <w:sz w:val="24"/>
              </w:rPr>
              <w:lastRenderedPageBreak/>
              <w:t>Health</w:t>
            </w:r>
            <w:r w:rsidR="00E27BAF">
              <w:rPr>
                <w:rFonts w:ascii="Arial" w:hAnsi="Arial" w:cs="Arial"/>
                <w:color w:val="FFFFFF" w:themeColor="background1"/>
                <w:sz w:val="24"/>
              </w:rPr>
              <w:t xml:space="preserve"> and</w:t>
            </w:r>
            <w:r w:rsidR="00FD6E06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Pr="00C811A8">
              <w:rPr>
                <w:rFonts w:ascii="Arial" w:hAnsi="Arial" w:cs="Arial"/>
                <w:color w:val="FFFFFF" w:themeColor="background1"/>
                <w:sz w:val="24"/>
              </w:rPr>
              <w:t>Safety</w:t>
            </w:r>
          </w:p>
        </w:tc>
      </w:tr>
      <w:tr w:rsidR="00AD1EA0" w:rsidRPr="00FA1DAD" w14:paraId="63A5B2E5" w14:textId="77777777" w:rsidTr="00132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tcBorders>
              <w:bottom w:val="single" w:sz="4" w:space="0" w:color="auto"/>
            </w:tcBorders>
            <w:shd w:val="clear" w:color="auto" w:fill="236192"/>
          </w:tcPr>
          <w:p w14:paraId="41A1767D" w14:textId="77777777" w:rsidR="00AD1EA0" w:rsidRPr="00FA1DAD" w:rsidRDefault="00AD1EA0" w:rsidP="00EA361C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Element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236192"/>
          </w:tcPr>
          <w:p w14:paraId="6A4B6503" w14:textId="77777777" w:rsidR="00AD1EA0" w:rsidRPr="00FA1DAD" w:rsidRDefault="00AD1EA0" w:rsidP="00EA361C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Response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236192"/>
          </w:tcPr>
          <w:p w14:paraId="696F087E" w14:textId="77777777" w:rsidR="00AD1EA0" w:rsidRPr="00FA1DAD" w:rsidRDefault="00AD1EA0" w:rsidP="00C811A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Minimum </w:t>
            </w:r>
            <w:r w:rsidRPr="00273981">
              <w:rPr>
                <w:color w:val="FFFFFF" w:themeColor="background1"/>
              </w:rPr>
              <w:t xml:space="preserve">Laing O’Rourke </w:t>
            </w:r>
            <w:r>
              <w:rPr>
                <w:color w:val="FFFFFF" w:themeColor="background1"/>
              </w:rPr>
              <w:t>Acceptance L</w:t>
            </w:r>
            <w:r w:rsidR="00C811A8">
              <w:rPr>
                <w:color w:val="FFFFFF" w:themeColor="background1"/>
              </w:rPr>
              <w:t>imits</w:t>
            </w:r>
            <w:r>
              <w:rPr>
                <w:color w:val="FFFFFF" w:themeColor="background1"/>
              </w:rPr>
              <w:t>/Comments</w:t>
            </w:r>
          </w:p>
        </w:tc>
      </w:tr>
      <w:tr w:rsidR="00AD1EA0" w:rsidRPr="00B043F2" w14:paraId="2D09B217" w14:textId="77777777" w:rsidTr="0013292F">
        <w:trPr>
          <w:cantSplit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553" w14:textId="5D910DCF" w:rsidR="00AD1EA0" w:rsidRPr="00B043F2" w:rsidRDefault="00AD1EA0" w:rsidP="00B043F2">
            <w:r w:rsidRPr="00B043F2">
              <w:rPr>
                <w:u w:val="single"/>
              </w:rPr>
              <w:t>H&amp;S System Adequacy &amp; Certification</w:t>
            </w:r>
            <w:r w:rsidRPr="00B043F2">
              <w:t xml:space="preserve"> – Provide copies of your management system certificates of accreditation. e.g.  AS/NZ </w:t>
            </w:r>
            <w:r w:rsidR="00080B37">
              <w:t>45001</w:t>
            </w:r>
            <w:r w:rsidRPr="00B043F2">
              <w:t xml:space="preserve"> compliance, Office of the Federal Safety Commissioner or other external accreditation. </w:t>
            </w:r>
            <w:r w:rsidR="005A1E38" w:rsidRPr="00B043F2">
              <w:t>If your company is not certified provide evidence and results of third party HS compliance auditing</w:t>
            </w:r>
            <w:r w:rsidR="007646B4">
              <w:t xml:space="preserve"> within the last 2 years</w:t>
            </w:r>
            <w:r w:rsidR="005A1E38" w:rsidRPr="00B043F2">
              <w:t>.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DD6" w14:textId="77777777" w:rsidR="00AD1EA0" w:rsidRPr="00B043F2" w:rsidRDefault="00AD1EA0" w:rsidP="00B043F2"/>
          <w:p w14:paraId="0772FF09" w14:textId="77777777" w:rsidR="005A1E38" w:rsidRPr="00B043F2" w:rsidRDefault="00AD1EA0" w:rsidP="00B043F2">
            <w:pPr>
              <w:rPr>
                <w:i/>
              </w:rPr>
            </w:pPr>
            <w:r w:rsidRPr="00B043F2">
              <w:rPr>
                <w:i/>
              </w:rPr>
              <w:t>*As a minimum, we would expect a LORAC</w:t>
            </w:r>
            <w:r w:rsidR="005A1E38" w:rsidRPr="00B043F2">
              <w:rPr>
                <w:i/>
              </w:rPr>
              <w:t xml:space="preserve"> contractor to have had </w:t>
            </w:r>
            <w:r w:rsidR="007646B4" w:rsidRPr="00B043F2">
              <w:rPr>
                <w:i/>
              </w:rPr>
              <w:t>independent</w:t>
            </w:r>
            <w:r w:rsidR="007646B4">
              <w:rPr>
                <w:i/>
              </w:rPr>
              <w:t>, third party audit of their organisation within the last 2 years</w:t>
            </w:r>
          </w:p>
          <w:p w14:paraId="61AEAC26" w14:textId="77777777" w:rsidR="00AD1EA0" w:rsidRPr="00B043F2" w:rsidRDefault="00AD1EA0" w:rsidP="00B043F2">
            <w:pPr>
              <w:rPr>
                <w:i/>
              </w:rPr>
            </w:pPr>
            <w:r w:rsidRPr="00B043F2">
              <w:rPr>
                <w:i/>
              </w:rPr>
              <w:t>Advise if you are not certified but working towards certification and attach a copy of a recent third party audit of your system along with commitment to achieve certification.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A45" w14:textId="77777777" w:rsidR="00AD1EA0" w:rsidRPr="00B043F2" w:rsidRDefault="005A1E38" w:rsidP="00B043F2">
            <w:r w:rsidRPr="00B043F2">
              <w:t xml:space="preserve">Mandatory </w:t>
            </w:r>
          </w:p>
        </w:tc>
      </w:tr>
      <w:tr w:rsidR="00AD1EA0" w:rsidRPr="00B043F2" w14:paraId="254461FA" w14:textId="77777777" w:rsidTr="0013292F">
        <w:trPr>
          <w:cantSplit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898" w14:textId="77777777" w:rsidR="00AD1EA0" w:rsidRPr="00B043F2" w:rsidRDefault="00AD1EA0" w:rsidP="00B043F2">
            <w:pPr>
              <w:rPr>
                <w:u w:val="single"/>
              </w:rPr>
            </w:pPr>
            <w:r w:rsidRPr="00B043F2">
              <w:t xml:space="preserve">Provide </w:t>
            </w:r>
            <w:r w:rsidRPr="00B043F2">
              <w:rPr>
                <w:u w:val="single"/>
              </w:rPr>
              <w:t>an example of a Safety Management Plan and/or procedures that includes details on:</w:t>
            </w:r>
          </w:p>
          <w:p w14:paraId="29DF40EC" w14:textId="77777777" w:rsidR="00E27BAF" w:rsidRPr="00B043F2" w:rsidRDefault="00E27BAF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WHS policy</w:t>
            </w:r>
          </w:p>
          <w:p w14:paraId="74CA6151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WHS communication, consultation and issues resolution procedures</w:t>
            </w:r>
          </w:p>
          <w:p w14:paraId="13045A7D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 xml:space="preserve">Managing HS risks </w:t>
            </w:r>
          </w:p>
          <w:p w14:paraId="29101CD7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Safety in design (for those with design responsibilities)</w:t>
            </w:r>
          </w:p>
          <w:p w14:paraId="6A2F3D1E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HS training and competency</w:t>
            </w:r>
          </w:p>
          <w:p w14:paraId="3148A002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Occupational health monitoring</w:t>
            </w:r>
            <w:r w:rsidR="0049055E"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 xml:space="preserve"> (including D&amp;A)</w:t>
            </w:r>
          </w:p>
          <w:p w14:paraId="4A2F4D16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Inspections, observation and auditing</w:t>
            </w:r>
          </w:p>
          <w:p w14:paraId="13AD0F19" w14:textId="77777777" w:rsidR="00AD1EA0" w:rsidRPr="00B043F2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Subcontractor management</w:t>
            </w:r>
          </w:p>
          <w:p w14:paraId="7128FE35" w14:textId="77777777" w:rsidR="00AD1EA0" w:rsidRPr="0013292F" w:rsidRDefault="00AD1EA0" w:rsidP="00B043F2">
            <w:pPr>
              <w:pStyle w:val="ListParagraph"/>
              <w:numPr>
                <w:ilvl w:val="0"/>
                <w:numId w:val="2"/>
              </w:numPr>
              <w:ind w:left="310" w:hanging="310"/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</w:pPr>
            <w:r w:rsidRPr="00B043F2">
              <w:rPr>
                <w:rFonts w:ascii="Arial" w:eastAsia="Times New Roman" w:hAnsi="Arial" w:cs="Times New Roman"/>
                <w:spacing w:val="-4"/>
                <w:sz w:val="18"/>
                <w:szCs w:val="24"/>
                <w:u w:val="single"/>
                <w:lang w:eastAsia="en-AU"/>
              </w:rPr>
              <w:t>Plant management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613" w14:textId="77777777" w:rsidR="00AD1EA0" w:rsidRPr="00B043F2" w:rsidRDefault="00AD1EA0" w:rsidP="00B043F2">
            <w:pPr>
              <w:rPr>
                <w:i/>
              </w:rPr>
            </w:pPr>
            <w:r w:rsidRPr="00B043F2">
              <w:rPr>
                <w:i/>
              </w:rPr>
              <w:t xml:space="preserve">*Documents to be provided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342" w14:textId="77777777" w:rsidR="00AD1EA0" w:rsidRPr="00B043F2" w:rsidRDefault="00AD1EA0" w:rsidP="00B043F2">
            <w:r w:rsidRPr="00B043F2">
              <w:t>Mandatory</w:t>
            </w:r>
            <w:r w:rsidR="00FE504C" w:rsidRPr="00B043F2">
              <w:t xml:space="preserve"> (Not required if OFSC accredited)</w:t>
            </w:r>
          </w:p>
        </w:tc>
      </w:tr>
      <w:tr w:rsidR="00B043F2" w:rsidRPr="00B043F2" w14:paraId="2F2DA1BF" w14:textId="77777777" w:rsidTr="0013292F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3BC" w14:textId="77777777" w:rsidR="00B043F2" w:rsidRPr="00B043F2" w:rsidRDefault="00B043F2" w:rsidP="0013292F">
            <w:pPr>
              <w:rPr>
                <w:color w:val="FF0000"/>
              </w:rPr>
            </w:pPr>
            <w:r w:rsidRPr="00B043F2">
              <w:rPr>
                <w:color w:val="000000" w:themeColor="text1"/>
              </w:rPr>
              <w:t xml:space="preserve">Provide an example of </w:t>
            </w:r>
            <w:r w:rsidRPr="0013292F">
              <w:rPr>
                <w:color w:val="000000" w:themeColor="text1"/>
                <w:u w:val="single"/>
              </w:rPr>
              <w:t xml:space="preserve">identifying, assessing and managing your </w:t>
            </w:r>
            <w:r w:rsidR="0013292F" w:rsidRPr="0013292F">
              <w:rPr>
                <w:color w:val="000000" w:themeColor="text1"/>
                <w:u w:val="single"/>
              </w:rPr>
              <w:t>health and safety</w:t>
            </w:r>
            <w:r w:rsidRPr="0013292F">
              <w:rPr>
                <w:color w:val="000000" w:themeColor="text1"/>
                <w:u w:val="single"/>
              </w:rPr>
              <w:t xml:space="preserve"> risks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AD1" w14:textId="77777777" w:rsidR="00B043F2" w:rsidRPr="00B043F2" w:rsidRDefault="00B043F2" w:rsidP="00B043F2">
            <w:pPr>
              <w:rPr>
                <w:i/>
              </w:rPr>
            </w:pPr>
            <w:r w:rsidRPr="00B043F2">
              <w:rPr>
                <w:i/>
              </w:rPr>
              <w:t>*Documents to be provided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D65" w14:textId="77777777" w:rsidR="00B043F2" w:rsidRPr="00B043F2" w:rsidRDefault="00B043F2" w:rsidP="00B043F2">
            <w:r w:rsidRPr="00B043F2">
              <w:t>Mandatory</w:t>
            </w:r>
          </w:p>
        </w:tc>
      </w:tr>
      <w:tr w:rsidR="0013292F" w:rsidRPr="00B043F2" w14:paraId="47EEBD88" w14:textId="77777777" w:rsidTr="00266493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F00" w14:textId="77777777" w:rsidR="0013292F" w:rsidRPr="00B043F2" w:rsidRDefault="0013292F" w:rsidP="0013292F">
            <w:pPr>
              <w:rPr>
                <w:color w:val="000000" w:themeColor="text1"/>
              </w:rPr>
            </w:pPr>
            <w:r w:rsidRPr="00B043F2">
              <w:t xml:space="preserve">In the past 5 years has there been any </w:t>
            </w:r>
            <w:r w:rsidRPr="00B043F2">
              <w:rPr>
                <w:u w:val="single"/>
              </w:rPr>
              <w:t>fatalities or serious injuries (greater than 20 working days lost time)</w:t>
            </w:r>
            <w:r w:rsidRPr="00B043F2">
              <w:t xml:space="preserve"> related to your organisations activities.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751C8D5" w14:textId="77777777" w:rsidR="0013292F" w:rsidRPr="00B043F2" w:rsidRDefault="0013292F" w:rsidP="0013292F">
            <w:pPr>
              <w:rPr>
                <w:i/>
              </w:rPr>
            </w:pPr>
          </w:p>
          <w:p w14:paraId="1792784F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*Provide details of the matters including confirmation of actions taken to rectify, and whether or not any of these matters are ongoing.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BF3" w14:textId="77777777" w:rsidR="0013292F" w:rsidRPr="00B043F2" w:rsidRDefault="0013292F" w:rsidP="003E72E3">
            <w:r w:rsidRPr="00B043F2">
              <w:t>Mandatory, including rectification details</w:t>
            </w:r>
            <w:r w:rsidR="003E72E3">
              <w:t xml:space="preserve">. </w:t>
            </w:r>
            <w:r w:rsidR="003E72E3" w:rsidRPr="007646B4">
              <w:rPr>
                <w:color w:val="000000" w:themeColor="text1"/>
              </w:rPr>
              <w:t>Fatalities must be referred to Central HSE for evaluation.</w:t>
            </w:r>
          </w:p>
        </w:tc>
      </w:tr>
      <w:tr w:rsidR="0013292F" w:rsidRPr="00B043F2" w14:paraId="6CCC23C5" w14:textId="77777777" w:rsidTr="00266493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E598" w14:textId="77777777" w:rsidR="0013292F" w:rsidRPr="00B043F2" w:rsidRDefault="0013292F" w:rsidP="0013292F">
            <w:pPr>
              <w:rPr>
                <w:color w:val="000000" w:themeColor="text1"/>
              </w:rPr>
            </w:pPr>
            <w:r w:rsidRPr="00B043F2">
              <w:t xml:space="preserve">In the past 5 years have there been any </w:t>
            </w:r>
            <w:r w:rsidRPr="00B043F2">
              <w:rPr>
                <w:u w:val="single"/>
              </w:rPr>
              <w:t>WHS legal proceedings commenced</w:t>
            </w:r>
            <w:r w:rsidR="003E72E3">
              <w:rPr>
                <w:u w:val="single"/>
              </w:rPr>
              <w:t>, convictions</w:t>
            </w:r>
            <w:r w:rsidRPr="00B043F2">
              <w:rPr>
                <w:u w:val="single"/>
              </w:rPr>
              <w:t xml:space="preserve"> and/or infringement notices received</w:t>
            </w:r>
            <w:r w:rsidRPr="00B043F2">
              <w:t xml:space="preserve"> by your organisation.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419D43C" w14:textId="77777777" w:rsidR="0013292F" w:rsidRPr="00B043F2" w:rsidRDefault="0013292F" w:rsidP="0013292F">
            <w:pPr>
              <w:rPr>
                <w:i/>
              </w:rPr>
            </w:pPr>
          </w:p>
          <w:p w14:paraId="0DEFB760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*Provide details of the matters including confirmation of actions taken to rectify, and whether or not any of these matters are ongoing.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C7B" w14:textId="77777777" w:rsidR="0013292F" w:rsidRPr="00B043F2" w:rsidRDefault="0013292F" w:rsidP="00080B37">
            <w:pPr>
              <w:spacing w:before="0"/>
            </w:pPr>
            <w:r w:rsidRPr="00B043F2">
              <w:t>Mandatory, including rectification details</w:t>
            </w:r>
            <w:r w:rsidR="003E72E3">
              <w:t>. Convictions must be referred to Central HSE.</w:t>
            </w:r>
          </w:p>
        </w:tc>
      </w:tr>
      <w:tr w:rsidR="0013292F" w:rsidRPr="00B043F2" w14:paraId="7487F9E2" w14:textId="77777777" w:rsidTr="00B043F2">
        <w:tc>
          <w:tcPr>
            <w:tcW w:w="1721" w:type="pct"/>
            <w:shd w:val="clear" w:color="auto" w:fill="auto"/>
          </w:tcPr>
          <w:p w14:paraId="6E853BA4" w14:textId="77777777" w:rsidR="0013292F" w:rsidRPr="00B043F2" w:rsidRDefault="0013292F" w:rsidP="0013292F">
            <w:r w:rsidRPr="00B043F2">
              <w:lastRenderedPageBreak/>
              <w:t xml:space="preserve">Provide a copy of your </w:t>
            </w:r>
            <w:r w:rsidRPr="00B043F2">
              <w:rPr>
                <w:u w:val="single"/>
              </w:rPr>
              <w:t>organisational chart that demonstrates the management and reporting structure for both health and safety</w:t>
            </w:r>
          </w:p>
        </w:tc>
        <w:tc>
          <w:tcPr>
            <w:tcW w:w="2329" w:type="pct"/>
            <w:shd w:val="clear" w:color="auto" w:fill="auto"/>
          </w:tcPr>
          <w:p w14:paraId="084E052F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*Documents to be provided</w:t>
            </w:r>
          </w:p>
          <w:p w14:paraId="34298044" w14:textId="77777777" w:rsidR="0013292F" w:rsidRPr="00B043F2" w:rsidRDefault="0013292F" w:rsidP="0013292F">
            <w:r w:rsidRPr="00B043F2">
              <w:rPr>
                <w:i/>
              </w:rPr>
              <w:t>*This requires a “named” organisation chart of current construction related personnel, clearly identifying the line of responsibility for health and safety personnel. A generic diagram will not suffice.</w:t>
            </w:r>
          </w:p>
        </w:tc>
        <w:tc>
          <w:tcPr>
            <w:tcW w:w="950" w:type="pct"/>
            <w:shd w:val="clear" w:color="auto" w:fill="auto"/>
          </w:tcPr>
          <w:p w14:paraId="372A8047" w14:textId="77777777" w:rsidR="0013292F" w:rsidRPr="00B043F2" w:rsidRDefault="0013292F" w:rsidP="0013292F">
            <w:r w:rsidRPr="00B043F2">
              <w:t>Mandatory</w:t>
            </w:r>
          </w:p>
        </w:tc>
      </w:tr>
      <w:tr w:rsidR="0013292F" w:rsidRPr="00B043F2" w14:paraId="7FA7AAA8" w14:textId="77777777" w:rsidTr="00FE504C">
        <w:trPr>
          <w:cantSplit/>
        </w:trPr>
        <w:tc>
          <w:tcPr>
            <w:tcW w:w="1721" w:type="pct"/>
          </w:tcPr>
          <w:p w14:paraId="1F8A47FE" w14:textId="77777777" w:rsidR="0013292F" w:rsidRPr="00B043F2" w:rsidRDefault="0013292F" w:rsidP="0013292F">
            <w:r w:rsidRPr="00B043F2">
              <w:t xml:space="preserve">Provide the name, title, qualifications and career profile (CV) of your </w:t>
            </w:r>
            <w:r w:rsidRPr="00B043F2">
              <w:rPr>
                <w:u w:val="single"/>
              </w:rPr>
              <w:t>most senior professional Health Safety and Environmental Advisor(s)</w:t>
            </w:r>
            <w:r w:rsidRPr="00B043F2">
              <w:t xml:space="preserve"> and confirm whether employed full or part time, length of time in this position. </w:t>
            </w:r>
          </w:p>
        </w:tc>
        <w:tc>
          <w:tcPr>
            <w:tcW w:w="2329" w:type="pct"/>
            <w:tcBorders>
              <w:bottom w:val="single" w:sz="4" w:space="0" w:color="D9D9D9" w:themeColor="background1" w:themeShade="D9"/>
            </w:tcBorders>
          </w:tcPr>
          <w:p w14:paraId="16F89C8A" w14:textId="77777777" w:rsidR="0013292F" w:rsidRPr="00B043F2" w:rsidRDefault="0013292F" w:rsidP="0013292F">
            <w:pPr>
              <w:rPr>
                <w:i/>
              </w:rPr>
            </w:pPr>
          </w:p>
          <w:p w14:paraId="5A9A15A0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*Provide details of personnel with minimum of certificate IV WHS</w:t>
            </w:r>
          </w:p>
        </w:tc>
        <w:tc>
          <w:tcPr>
            <w:tcW w:w="950" w:type="pct"/>
            <w:tcBorders>
              <w:bottom w:val="single" w:sz="4" w:space="0" w:color="D9D9D9" w:themeColor="background1" w:themeShade="D9"/>
            </w:tcBorders>
          </w:tcPr>
          <w:p w14:paraId="643C7D81" w14:textId="77777777" w:rsidR="0013292F" w:rsidRPr="00B043F2" w:rsidRDefault="0013292F" w:rsidP="0013292F">
            <w:r>
              <w:t>Manda</w:t>
            </w:r>
            <w:r w:rsidRPr="00B043F2">
              <w:t>tory</w:t>
            </w:r>
          </w:p>
        </w:tc>
      </w:tr>
      <w:tr w:rsidR="0013292F" w:rsidRPr="00B043F2" w14:paraId="7FA5C5FE" w14:textId="77777777" w:rsidTr="008D2449">
        <w:tc>
          <w:tcPr>
            <w:tcW w:w="1721" w:type="pct"/>
          </w:tcPr>
          <w:p w14:paraId="5E4AE557" w14:textId="77777777" w:rsidR="0013292F" w:rsidRPr="00B043F2" w:rsidRDefault="0013292F" w:rsidP="0013292F">
            <w:r w:rsidRPr="00B043F2">
              <w:t xml:space="preserve">Provide details of the </w:t>
            </w:r>
            <w:r w:rsidRPr="00B043F2">
              <w:rPr>
                <w:u w:val="single"/>
              </w:rPr>
              <w:t>responsibilities for senior managers to undertake periodic worksite related engagement activities and the roles which will undertake these</w:t>
            </w:r>
          </w:p>
        </w:tc>
        <w:tc>
          <w:tcPr>
            <w:tcW w:w="2329" w:type="pct"/>
          </w:tcPr>
          <w:p w14:paraId="7A4D339D" w14:textId="77777777" w:rsidR="0013292F" w:rsidRPr="00B043F2" w:rsidRDefault="0013292F" w:rsidP="0013292F"/>
          <w:p w14:paraId="7EC1F548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*This requires a list of specific responsibilities and or procedures which outline the requirements.</w:t>
            </w:r>
          </w:p>
        </w:tc>
        <w:tc>
          <w:tcPr>
            <w:tcW w:w="950" w:type="pct"/>
          </w:tcPr>
          <w:p w14:paraId="71EBD70B" w14:textId="77777777" w:rsidR="0013292F" w:rsidRPr="00B043F2" w:rsidRDefault="0013292F" w:rsidP="0013292F">
            <w:r w:rsidRPr="00B043F2">
              <w:t>Mandatory</w:t>
            </w:r>
          </w:p>
        </w:tc>
      </w:tr>
      <w:tr w:rsidR="0013292F" w:rsidRPr="00B043F2" w14:paraId="2AD926CE" w14:textId="77777777" w:rsidTr="008D2449">
        <w:trPr>
          <w:cantSplit/>
        </w:trPr>
        <w:tc>
          <w:tcPr>
            <w:tcW w:w="1721" w:type="pct"/>
          </w:tcPr>
          <w:p w14:paraId="15A98B00" w14:textId="77777777" w:rsidR="0013292F" w:rsidRPr="00B043F2" w:rsidRDefault="0013292F" w:rsidP="0013292F">
            <w:r w:rsidRPr="00B043F2">
              <w:t xml:space="preserve">Related to your organisations activities provide copies of </w:t>
            </w:r>
            <w:r w:rsidRPr="00B043F2">
              <w:rPr>
                <w:u w:val="single"/>
              </w:rPr>
              <w:t>licences required to perform your scope of works</w:t>
            </w:r>
            <w:r w:rsidRPr="00B043F2">
              <w:t xml:space="preserve"> (i.e. demolition licence, asbestos removal licence etc.)</w:t>
            </w:r>
          </w:p>
        </w:tc>
        <w:tc>
          <w:tcPr>
            <w:tcW w:w="2329" w:type="pct"/>
            <w:tcBorders>
              <w:bottom w:val="single" w:sz="4" w:space="0" w:color="D9D9D9" w:themeColor="background1" w:themeShade="D9"/>
            </w:tcBorders>
          </w:tcPr>
          <w:p w14:paraId="24463DDE" w14:textId="77777777" w:rsidR="0013292F" w:rsidRPr="00B043F2" w:rsidRDefault="0013292F" w:rsidP="0013292F">
            <w:pPr>
              <w:rPr>
                <w:i/>
                <w:noProof/>
              </w:rPr>
            </w:pPr>
            <w:r w:rsidRPr="00B043F2">
              <w:rPr>
                <w:i/>
              </w:rPr>
              <w:t xml:space="preserve">*Documents to be provided for relevant organisations only </w:t>
            </w:r>
          </w:p>
        </w:tc>
        <w:tc>
          <w:tcPr>
            <w:tcW w:w="950" w:type="pct"/>
            <w:tcBorders>
              <w:bottom w:val="single" w:sz="4" w:space="0" w:color="D9D9D9" w:themeColor="background1" w:themeShade="D9"/>
            </w:tcBorders>
          </w:tcPr>
          <w:p w14:paraId="35C03056" w14:textId="77777777" w:rsidR="0013292F" w:rsidRPr="00B043F2" w:rsidRDefault="0013292F" w:rsidP="0013292F"/>
          <w:p w14:paraId="290B200C" w14:textId="77777777" w:rsidR="0013292F" w:rsidRPr="00B043F2" w:rsidRDefault="0013292F" w:rsidP="0013292F">
            <w:r w:rsidRPr="00B043F2">
              <w:t>Mandatory or Not Applicable</w:t>
            </w:r>
          </w:p>
        </w:tc>
      </w:tr>
      <w:tr w:rsidR="0013292F" w:rsidRPr="00B043F2" w14:paraId="6899D535" w14:textId="77777777" w:rsidTr="00FD6E06">
        <w:trPr>
          <w:cantSplit/>
        </w:trPr>
        <w:tc>
          <w:tcPr>
            <w:tcW w:w="1721" w:type="pct"/>
          </w:tcPr>
          <w:p w14:paraId="67B27A62" w14:textId="77777777" w:rsidR="0013292F" w:rsidRPr="00B043F2" w:rsidRDefault="0013292F" w:rsidP="0013292F">
            <w:pPr>
              <w:rPr>
                <w:u w:val="single"/>
              </w:rPr>
            </w:pPr>
            <w:r w:rsidRPr="00B043F2">
              <w:rPr>
                <w:u w:val="single"/>
              </w:rPr>
              <w:t>If your organisation utilises, coordinates or manages haulage and transportation of goods and materials</w:t>
            </w:r>
          </w:p>
          <w:p w14:paraId="450E01BB" w14:textId="77777777" w:rsidR="0013292F" w:rsidRPr="00B043F2" w:rsidRDefault="0013292F" w:rsidP="0013292F">
            <w:r w:rsidRPr="00B043F2">
              <w:t>Provide details of relevant systems and training provided to your personnel to manage National Heavy Vehicle Law (NHVL) chain of responsibility, correct loading and fatigue management requirements?</w:t>
            </w:r>
          </w:p>
        </w:tc>
        <w:tc>
          <w:tcPr>
            <w:tcW w:w="2329" w:type="pct"/>
            <w:tcBorders>
              <w:bottom w:val="single" w:sz="4" w:space="0" w:color="D9D9D9" w:themeColor="background1" w:themeShade="D9"/>
            </w:tcBorders>
            <w:vAlign w:val="top"/>
          </w:tcPr>
          <w:p w14:paraId="45652DA3" w14:textId="77777777" w:rsidR="0013292F" w:rsidRPr="00B043F2" w:rsidRDefault="0013292F" w:rsidP="0013292F"/>
          <w:p w14:paraId="5594A3B9" w14:textId="77777777" w:rsidR="0013292F" w:rsidRPr="00B043F2" w:rsidRDefault="0013292F" w:rsidP="0013292F"/>
          <w:p w14:paraId="4259E46C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*Documents to be provided for relevant organisations only</w:t>
            </w:r>
          </w:p>
        </w:tc>
        <w:tc>
          <w:tcPr>
            <w:tcW w:w="950" w:type="pct"/>
            <w:tcBorders>
              <w:bottom w:val="single" w:sz="4" w:space="0" w:color="D9D9D9" w:themeColor="background1" w:themeShade="D9"/>
            </w:tcBorders>
          </w:tcPr>
          <w:p w14:paraId="0D9CD283" w14:textId="77777777" w:rsidR="0013292F" w:rsidRPr="00B043F2" w:rsidRDefault="0013292F" w:rsidP="0013292F"/>
          <w:p w14:paraId="5444A5CF" w14:textId="77777777" w:rsidR="0013292F" w:rsidRPr="00B043F2" w:rsidRDefault="0013292F" w:rsidP="0013292F">
            <w:r w:rsidRPr="00B043F2">
              <w:t>Mandatory or Not Applicable</w:t>
            </w:r>
          </w:p>
        </w:tc>
      </w:tr>
      <w:tr w:rsidR="0013292F" w:rsidRPr="00B043F2" w14:paraId="299F8094" w14:textId="77777777" w:rsidTr="00FE504C">
        <w:trPr>
          <w:cantSplit/>
        </w:trPr>
        <w:tc>
          <w:tcPr>
            <w:tcW w:w="1721" w:type="pct"/>
          </w:tcPr>
          <w:p w14:paraId="70953861" w14:textId="77777777" w:rsidR="0013292F" w:rsidRPr="00B043F2" w:rsidRDefault="0013292F" w:rsidP="0013292F">
            <w:pPr>
              <w:rPr>
                <w:u w:val="single"/>
              </w:rPr>
            </w:pPr>
            <w:r w:rsidRPr="00B043F2">
              <w:t xml:space="preserve">If your organisation requires </w:t>
            </w:r>
            <w:r w:rsidRPr="00B043F2">
              <w:rPr>
                <w:u w:val="single"/>
              </w:rPr>
              <w:t>accreditation under the National Heavy Vehicle Accreditation Scheme</w:t>
            </w:r>
            <w:r>
              <w:t xml:space="preserve"> or is a Specialist Rollingstock Operator p</w:t>
            </w:r>
            <w:r w:rsidRPr="00B043F2">
              <w:t xml:space="preserve">rovide Certificate of accreditation </w:t>
            </w:r>
          </w:p>
        </w:tc>
        <w:tc>
          <w:tcPr>
            <w:tcW w:w="2329" w:type="pct"/>
            <w:tcBorders>
              <w:bottom w:val="single" w:sz="4" w:space="0" w:color="D9D9D9" w:themeColor="background1" w:themeShade="D9"/>
            </w:tcBorders>
          </w:tcPr>
          <w:p w14:paraId="27A0D12F" w14:textId="77777777" w:rsidR="0013292F" w:rsidRPr="00B043F2" w:rsidRDefault="0013292F" w:rsidP="0013292F"/>
          <w:p w14:paraId="5F85B9EF" w14:textId="77777777" w:rsidR="0013292F" w:rsidRPr="00B043F2" w:rsidRDefault="0013292F" w:rsidP="0013292F"/>
          <w:p w14:paraId="283AF911" w14:textId="77777777" w:rsidR="0013292F" w:rsidRPr="00B043F2" w:rsidRDefault="0013292F" w:rsidP="0013292F">
            <w:pPr>
              <w:rPr>
                <w:i/>
              </w:rPr>
            </w:pPr>
            <w:r w:rsidRPr="00B043F2">
              <w:rPr>
                <w:i/>
              </w:rPr>
              <w:t>*Documents to be provided for relevant organisations only</w:t>
            </w:r>
          </w:p>
        </w:tc>
        <w:tc>
          <w:tcPr>
            <w:tcW w:w="950" w:type="pct"/>
            <w:tcBorders>
              <w:bottom w:val="single" w:sz="4" w:space="0" w:color="D9D9D9" w:themeColor="background1" w:themeShade="D9"/>
            </w:tcBorders>
          </w:tcPr>
          <w:p w14:paraId="7971C296" w14:textId="77777777" w:rsidR="0013292F" w:rsidRPr="00B043F2" w:rsidRDefault="0013292F" w:rsidP="0013292F"/>
          <w:p w14:paraId="1C42E44A" w14:textId="77777777" w:rsidR="0013292F" w:rsidRPr="00B043F2" w:rsidRDefault="0013292F" w:rsidP="0013292F"/>
          <w:p w14:paraId="4D3C9EA8" w14:textId="77777777" w:rsidR="0013292F" w:rsidRPr="00B043F2" w:rsidRDefault="0013292F" w:rsidP="0013292F">
            <w:r w:rsidRPr="00B043F2">
              <w:t>Mandatory or Not Applicable</w:t>
            </w:r>
          </w:p>
        </w:tc>
      </w:tr>
    </w:tbl>
    <w:p w14:paraId="671476AB" w14:textId="77777777" w:rsidR="0028444D" w:rsidRDefault="0028444D" w:rsidP="0028444D"/>
    <w:p w14:paraId="17197436" w14:textId="77777777" w:rsidR="0028444D" w:rsidRDefault="0028444D" w:rsidP="0028444D"/>
    <w:p w14:paraId="468BF948" w14:textId="77777777" w:rsidR="00E27BAF" w:rsidRDefault="00E27BAF" w:rsidP="0028444D"/>
    <w:tbl>
      <w:tblPr>
        <w:tblStyle w:val="PCT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816"/>
        <w:gridCol w:w="6518"/>
        <w:gridCol w:w="2659"/>
      </w:tblGrid>
      <w:tr w:rsidR="00E27BAF" w:rsidRPr="00FA1DAD" w14:paraId="79883FD8" w14:textId="77777777" w:rsidTr="008D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3"/>
            <w:shd w:val="clear" w:color="auto" w:fill="236192"/>
          </w:tcPr>
          <w:p w14:paraId="02E72BCE" w14:textId="77777777" w:rsidR="00E27BAF" w:rsidRPr="00C811A8" w:rsidRDefault="00E27BAF" w:rsidP="00FD6E06">
            <w:pPr>
              <w:pStyle w:val="ListParagraph"/>
              <w:rPr>
                <w:rFonts w:ascii="Arial" w:hAnsi="Arial" w:cs="Arial"/>
                <w:sz w:val="24"/>
              </w:rPr>
            </w:pPr>
            <w:r w:rsidRPr="00C811A8">
              <w:rPr>
                <w:rFonts w:ascii="Arial" w:hAnsi="Arial" w:cs="Arial"/>
                <w:color w:val="FFFFFF" w:themeColor="background1"/>
                <w:sz w:val="24"/>
              </w:rPr>
              <w:t xml:space="preserve">2. Environment </w:t>
            </w:r>
          </w:p>
        </w:tc>
      </w:tr>
      <w:tr w:rsidR="00E27BAF" w:rsidRPr="00FA1DAD" w14:paraId="28F93CCB" w14:textId="77777777" w:rsidTr="008D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shd w:val="clear" w:color="auto" w:fill="236192"/>
          </w:tcPr>
          <w:p w14:paraId="7B0642A5" w14:textId="77777777" w:rsidR="00E27BAF" w:rsidRPr="00FA1DAD" w:rsidRDefault="00E27BAF" w:rsidP="008D2449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Element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236192"/>
          </w:tcPr>
          <w:p w14:paraId="3A37AA8E" w14:textId="77777777" w:rsidR="00E27BAF" w:rsidRPr="00FA1DAD" w:rsidRDefault="00E27BAF" w:rsidP="008D2449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Response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236192"/>
          </w:tcPr>
          <w:p w14:paraId="0496D1BF" w14:textId="77777777" w:rsidR="00E27BAF" w:rsidRPr="00FA1DAD" w:rsidRDefault="00E27BAF" w:rsidP="008D244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Minimum </w:t>
            </w:r>
            <w:r w:rsidRPr="00273981">
              <w:rPr>
                <w:color w:val="FFFFFF" w:themeColor="background1"/>
              </w:rPr>
              <w:t xml:space="preserve">Laing O’Rourke </w:t>
            </w:r>
            <w:r>
              <w:rPr>
                <w:color w:val="FFFFFF" w:themeColor="background1"/>
              </w:rPr>
              <w:t>Acceptance Levels/Comments</w:t>
            </w:r>
          </w:p>
        </w:tc>
      </w:tr>
      <w:tr w:rsidR="00FD6E06" w:rsidRPr="00FA1DAD" w14:paraId="6F17CB8E" w14:textId="77777777" w:rsidTr="005A1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shd w:val="clear" w:color="auto" w:fill="auto"/>
          </w:tcPr>
          <w:p w14:paraId="7C9DF842" w14:textId="77777777" w:rsidR="00FD6E06" w:rsidRPr="00B043F2" w:rsidRDefault="00FD6E06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  <w:u w:val="single"/>
              </w:rPr>
              <w:t>Environmental System Adequacy &amp; Certification</w:t>
            </w:r>
            <w:r w:rsidRPr="00B043F2">
              <w:rPr>
                <w:b w:val="0"/>
                <w:color w:val="000000" w:themeColor="text1"/>
              </w:rPr>
              <w:t xml:space="preserve"> – Provide evidence of your Environmental Management System certification or other accreditation e.g. ISO 14001, public authority accreditation.  </w:t>
            </w:r>
          </w:p>
          <w:p w14:paraId="5349E4E0" w14:textId="77777777" w:rsidR="005A1E38" w:rsidRPr="00B043F2" w:rsidRDefault="005A1E38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</w:rPr>
              <w:t xml:space="preserve">If your company is not certified provide evidence and results of third party HS compliance </w:t>
            </w:r>
            <w:r w:rsidR="007646B4">
              <w:rPr>
                <w:b w:val="0"/>
              </w:rPr>
              <w:t>auditing within the last 2 years.</w:t>
            </w:r>
          </w:p>
          <w:p w14:paraId="54DE4A9A" w14:textId="77777777" w:rsidR="00FD6E06" w:rsidRPr="00B043F2" w:rsidRDefault="00FD6E06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</w:rPr>
              <w:t xml:space="preserve">. 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auto"/>
          </w:tcPr>
          <w:p w14:paraId="6EE0DEFE" w14:textId="77777777" w:rsidR="00FD6E06" w:rsidRPr="00B043F2" w:rsidRDefault="00FD6E06" w:rsidP="00B043F2">
            <w:pPr>
              <w:jc w:val="left"/>
              <w:rPr>
                <w:b w:val="0"/>
                <w:i/>
                <w:color w:val="000000" w:themeColor="text1"/>
              </w:rPr>
            </w:pPr>
            <w:r w:rsidRPr="00B043F2">
              <w:rPr>
                <w:b w:val="0"/>
                <w:i/>
                <w:color w:val="000000" w:themeColor="text1"/>
              </w:rPr>
              <w:t>*Documents to be provided</w:t>
            </w:r>
          </w:p>
          <w:p w14:paraId="43D7A970" w14:textId="77777777" w:rsidR="00FD6E06" w:rsidRPr="00B043F2" w:rsidRDefault="00FD6E06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i/>
                <w:color w:val="000000" w:themeColor="text1"/>
              </w:rPr>
              <w:t>(If you are  implementing an environmental management system provide evidence to demonstrate current status / progress, including a copy of a recent audit of your system)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14:paraId="438C0E92" w14:textId="77777777" w:rsidR="00FD6E06" w:rsidRPr="00B043F2" w:rsidRDefault="005A1E38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</w:rPr>
              <w:t>Mandatory</w:t>
            </w:r>
          </w:p>
        </w:tc>
      </w:tr>
      <w:tr w:rsidR="005A1E38" w:rsidRPr="00FA1DAD" w14:paraId="241DEBF4" w14:textId="77777777" w:rsidTr="005A1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shd w:val="clear" w:color="auto" w:fill="auto"/>
          </w:tcPr>
          <w:p w14:paraId="7EE90297" w14:textId="77777777" w:rsidR="005A1E38" w:rsidRPr="00B043F2" w:rsidRDefault="005A1E38" w:rsidP="007646B4">
            <w:pPr>
              <w:jc w:val="left"/>
              <w:rPr>
                <w:b w:val="0"/>
                <w:color w:val="000000" w:themeColor="text1"/>
                <w:u w:val="single"/>
              </w:rPr>
            </w:pPr>
            <w:r w:rsidRPr="00B043F2">
              <w:rPr>
                <w:b w:val="0"/>
                <w:color w:val="000000" w:themeColor="text1"/>
              </w:rPr>
              <w:t xml:space="preserve">Provide an example of an environmental management plan or </w:t>
            </w:r>
            <w:r w:rsidR="007646B4">
              <w:rPr>
                <w:b w:val="0"/>
                <w:color w:val="000000" w:themeColor="text1"/>
              </w:rPr>
              <w:t xml:space="preserve">procedures </w:t>
            </w:r>
            <w:r w:rsidRPr="00B043F2">
              <w:rPr>
                <w:b w:val="0"/>
                <w:color w:val="000000" w:themeColor="text1"/>
              </w:rPr>
              <w:t xml:space="preserve">utilised </w:t>
            </w:r>
            <w:r w:rsidR="007646B4">
              <w:rPr>
                <w:b w:val="0"/>
                <w:color w:val="000000" w:themeColor="text1"/>
              </w:rPr>
              <w:t>for environmental management of your operations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auto"/>
          </w:tcPr>
          <w:p w14:paraId="4C154C5F" w14:textId="77777777" w:rsidR="005A1E38" w:rsidRPr="00B043F2" w:rsidRDefault="007646B4" w:rsidP="007646B4">
            <w:pPr>
              <w:jc w:val="left"/>
              <w:rPr>
                <w:b w:val="0"/>
                <w:i/>
                <w:color w:val="000000" w:themeColor="text1"/>
              </w:rPr>
            </w:pPr>
            <w:r w:rsidRPr="00B043F2">
              <w:rPr>
                <w:b w:val="0"/>
                <w:i/>
                <w:color w:val="000000" w:themeColor="text1"/>
              </w:rPr>
              <w:t>*Documents to be provided</w:t>
            </w:r>
            <w:r>
              <w:rPr>
                <w:b w:val="0"/>
                <w:i/>
                <w:color w:val="000000" w:themeColor="text1"/>
              </w:rPr>
              <w:t xml:space="preserve"> relevant to your scope of works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14:paraId="681FB98B" w14:textId="77777777" w:rsidR="005A1E38" w:rsidRPr="00B043F2" w:rsidRDefault="005A1E38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</w:rPr>
              <w:t>Mandatory</w:t>
            </w:r>
          </w:p>
        </w:tc>
      </w:tr>
      <w:tr w:rsidR="00B043F2" w:rsidRPr="00FA1DAD" w14:paraId="43334158" w14:textId="77777777" w:rsidTr="005A1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shd w:val="clear" w:color="auto" w:fill="auto"/>
          </w:tcPr>
          <w:p w14:paraId="2AF1BD0B" w14:textId="77777777" w:rsidR="00B043F2" w:rsidRPr="00B043F2" w:rsidRDefault="00B043F2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</w:rPr>
              <w:t>Provide an example of identifying, assessing and managing your environmental risks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auto"/>
          </w:tcPr>
          <w:p w14:paraId="16EE1AD4" w14:textId="77777777" w:rsidR="00B043F2" w:rsidRPr="00B043F2" w:rsidRDefault="007646B4" w:rsidP="007646B4">
            <w:pPr>
              <w:jc w:val="left"/>
              <w:rPr>
                <w:b w:val="0"/>
                <w:i/>
                <w:color w:val="000000" w:themeColor="text1"/>
              </w:rPr>
            </w:pPr>
            <w:r w:rsidRPr="00B043F2">
              <w:rPr>
                <w:b w:val="0"/>
                <w:i/>
                <w:color w:val="000000" w:themeColor="text1"/>
              </w:rPr>
              <w:t>*Documents to be provided</w:t>
            </w:r>
            <w:r>
              <w:rPr>
                <w:b w:val="0"/>
                <w:i/>
                <w:color w:val="000000" w:themeColor="text1"/>
              </w:rPr>
              <w:t xml:space="preserve"> relevant to your scope of works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14:paraId="4787E399" w14:textId="77777777" w:rsidR="00B043F2" w:rsidRPr="00B043F2" w:rsidRDefault="0013292F" w:rsidP="00B043F2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</w:rPr>
              <w:t>Mandatory</w:t>
            </w:r>
          </w:p>
        </w:tc>
      </w:tr>
      <w:tr w:rsidR="00FD6E06" w:rsidRPr="00FA1DAD" w14:paraId="41488843" w14:textId="77777777" w:rsidTr="005A1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shd w:val="clear" w:color="auto" w:fill="auto"/>
            <w:vAlign w:val="top"/>
          </w:tcPr>
          <w:p w14:paraId="205EA1DD" w14:textId="77777777" w:rsidR="00FD6E06" w:rsidRPr="00B043F2" w:rsidRDefault="00FD6E06" w:rsidP="00B043F2">
            <w:pPr>
              <w:jc w:val="left"/>
              <w:rPr>
                <w:b w:val="0"/>
                <w:color w:val="000000" w:themeColor="text1"/>
                <w:u w:val="single"/>
              </w:rPr>
            </w:pPr>
            <w:r w:rsidRPr="00B043F2">
              <w:rPr>
                <w:b w:val="0"/>
                <w:color w:val="000000" w:themeColor="text1"/>
              </w:rPr>
              <w:t xml:space="preserve">In the past 5 years have there been any </w:t>
            </w:r>
            <w:r w:rsidRPr="00B043F2">
              <w:rPr>
                <w:b w:val="0"/>
                <w:color w:val="000000" w:themeColor="text1"/>
                <w:u w:val="single"/>
              </w:rPr>
              <w:t>environmental legal proceedings commenced</w:t>
            </w:r>
            <w:r w:rsidR="003E72E3">
              <w:rPr>
                <w:b w:val="0"/>
                <w:color w:val="000000" w:themeColor="text1"/>
                <w:u w:val="single"/>
              </w:rPr>
              <w:t>, convictions</w:t>
            </w:r>
            <w:r w:rsidRPr="00B043F2">
              <w:rPr>
                <w:b w:val="0"/>
                <w:color w:val="000000" w:themeColor="text1"/>
                <w:u w:val="single"/>
              </w:rPr>
              <w:t xml:space="preserve"> and/or infringement notices received</w:t>
            </w:r>
            <w:r w:rsidRPr="00B043F2">
              <w:rPr>
                <w:b w:val="0"/>
                <w:color w:val="000000" w:themeColor="text1"/>
              </w:rPr>
              <w:t xml:space="preserve"> by your organisation. 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9746D68" w14:textId="77777777" w:rsidR="00FD6E06" w:rsidRPr="00B043F2" w:rsidRDefault="00FD6E06" w:rsidP="00B043F2">
            <w:pPr>
              <w:jc w:val="left"/>
              <w:rPr>
                <w:b w:val="0"/>
                <w:i/>
                <w:color w:val="000000" w:themeColor="text1"/>
              </w:rPr>
            </w:pPr>
            <w:r w:rsidRPr="00B043F2">
              <w:rPr>
                <w:b w:val="0"/>
                <w:i/>
                <w:color w:val="000000" w:themeColor="text1"/>
              </w:rPr>
              <w:t>*Provide details of the matters including confirmation of actions taken to rectify, and whether or not any of these matters are ongoing.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14:paraId="32960B9E" w14:textId="77777777" w:rsidR="00FD6E06" w:rsidRPr="00B043F2" w:rsidRDefault="00FD6E06" w:rsidP="007646B4">
            <w:pPr>
              <w:jc w:val="left"/>
              <w:rPr>
                <w:b w:val="0"/>
                <w:color w:val="000000" w:themeColor="text1"/>
              </w:rPr>
            </w:pPr>
            <w:r w:rsidRPr="00B043F2">
              <w:rPr>
                <w:b w:val="0"/>
                <w:color w:val="000000" w:themeColor="text1"/>
              </w:rPr>
              <w:t>Mandatory, including rectification details</w:t>
            </w:r>
            <w:r w:rsidR="003E72E3">
              <w:rPr>
                <w:b w:val="0"/>
                <w:color w:val="000000" w:themeColor="text1"/>
              </w:rPr>
              <w:t xml:space="preserve">. </w:t>
            </w:r>
            <w:r w:rsidR="007646B4">
              <w:rPr>
                <w:b w:val="0"/>
                <w:color w:val="000000" w:themeColor="text1"/>
              </w:rPr>
              <w:t>Convictions</w:t>
            </w:r>
            <w:r w:rsidR="003E72E3">
              <w:rPr>
                <w:b w:val="0"/>
                <w:color w:val="000000" w:themeColor="text1"/>
              </w:rPr>
              <w:t xml:space="preserve"> must be referred to Central HSE for evaluation.</w:t>
            </w:r>
          </w:p>
        </w:tc>
      </w:tr>
    </w:tbl>
    <w:p w14:paraId="16A04058" w14:textId="77777777" w:rsidR="00E27BAF" w:rsidRDefault="00E27BAF" w:rsidP="0028444D"/>
    <w:p w14:paraId="1CD126D2" w14:textId="77777777" w:rsidR="00E27BAF" w:rsidRDefault="00E27BAF" w:rsidP="0028444D"/>
    <w:p w14:paraId="1ECAF845" w14:textId="77777777" w:rsidR="0028444D" w:rsidRDefault="0028444D" w:rsidP="0028444D"/>
    <w:tbl>
      <w:tblPr>
        <w:tblStyle w:val="PCT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816"/>
        <w:gridCol w:w="6518"/>
        <w:gridCol w:w="2659"/>
      </w:tblGrid>
      <w:tr w:rsidR="0028444D" w:rsidRPr="00FA1DAD" w14:paraId="6D5415F3" w14:textId="77777777" w:rsidTr="00DE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3"/>
            <w:shd w:val="clear" w:color="auto" w:fill="236192"/>
          </w:tcPr>
          <w:p w14:paraId="6BA32876" w14:textId="77777777" w:rsidR="0028444D" w:rsidRPr="00C811A8" w:rsidRDefault="00FD6E06" w:rsidP="00FD6E06">
            <w:pPr>
              <w:pStyle w:val="List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lastRenderedPageBreak/>
              <w:t>3</w:t>
            </w:r>
            <w:r w:rsidR="00C811A8" w:rsidRPr="00C811A8">
              <w:rPr>
                <w:rFonts w:ascii="Arial" w:hAnsi="Arial" w:cs="Arial"/>
                <w:color w:val="FFFFFF" w:themeColor="background1"/>
                <w:sz w:val="24"/>
              </w:rPr>
              <w:t xml:space="preserve">. </w:t>
            </w:r>
            <w:r>
              <w:rPr>
                <w:rFonts w:ascii="Arial" w:hAnsi="Arial" w:cs="Arial"/>
                <w:color w:val="FFFFFF" w:themeColor="background1"/>
                <w:sz w:val="24"/>
              </w:rPr>
              <w:t>Sustainability</w:t>
            </w:r>
          </w:p>
        </w:tc>
      </w:tr>
      <w:tr w:rsidR="00AD1EA0" w:rsidRPr="00FA1DAD" w14:paraId="5F5C6364" w14:textId="77777777" w:rsidTr="00B04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tcBorders>
              <w:bottom w:val="single" w:sz="4" w:space="0" w:color="auto"/>
            </w:tcBorders>
            <w:shd w:val="clear" w:color="auto" w:fill="236192"/>
          </w:tcPr>
          <w:p w14:paraId="4DDAF873" w14:textId="77777777" w:rsidR="00AD1EA0" w:rsidRPr="00FA1DAD" w:rsidRDefault="00AD1EA0" w:rsidP="00DE26F3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Element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236192"/>
          </w:tcPr>
          <w:p w14:paraId="647A2047" w14:textId="77777777" w:rsidR="00AD1EA0" w:rsidRPr="00FA1DAD" w:rsidRDefault="00AD1EA0" w:rsidP="00DE26F3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Response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236192"/>
          </w:tcPr>
          <w:p w14:paraId="3C352F17" w14:textId="77777777" w:rsidR="00AD1EA0" w:rsidRPr="00FA1DAD" w:rsidRDefault="00AD1EA0" w:rsidP="00DE26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Minimum </w:t>
            </w:r>
            <w:r w:rsidRPr="00273981">
              <w:rPr>
                <w:color w:val="FFFFFF" w:themeColor="background1"/>
              </w:rPr>
              <w:t xml:space="preserve">Laing O’Rourke </w:t>
            </w:r>
            <w:r>
              <w:rPr>
                <w:color w:val="FFFFFF" w:themeColor="background1"/>
              </w:rPr>
              <w:t>Acceptance Levels/Comments</w:t>
            </w:r>
          </w:p>
        </w:tc>
      </w:tr>
      <w:tr w:rsidR="00B043F2" w:rsidRPr="00B043F2" w:rsidDel="00FD6E06" w14:paraId="477D210D" w14:textId="77777777" w:rsidTr="00FD6E06">
        <w:tc>
          <w:tcPr>
            <w:tcW w:w="1721" w:type="pct"/>
            <w:vAlign w:val="top"/>
          </w:tcPr>
          <w:p w14:paraId="765DCB97" w14:textId="77777777" w:rsidR="00FD6E06" w:rsidRPr="00B043F2" w:rsidDel="00FD6E06" w:rsidRDefault="005A1E38" w:rsidP="005A1E38">
            <w:pPr>
              <w:rPr>
                <w:color w:val="000000" w:themeColor="text1"/>
              </w:rPr>
            </w:pPr>
            <w:r w:rsidRPr="00B043F2">
              <w:rPr>
                <w:color w:val="000000" w:themeColor="text1"/>
                <w:u w:val="single"/>
              </w:rPr>
              <w:t>Provide details of your companies</w:t>
            </w:r>
            <w:r w:rsidR="00FD6E06" w:rsidRPr="00B043F2">
              <w:rPr>
                <w:color w:val="000000" w:themeColor="text1"/>
                <w:u w:val="single"/>
              </w:rPr>
              <w:t xml:space="preserve"> Sustainability and Ethical Sourcing Policies</w:t>
            </w:r>
            <w:r w:rsidR="00FD6E06" w:rsidRPr="00B043F2">
              <w:rPr>
                <w:color w:val="000000" w:themeColor="text1"/>
              </w:rPr>
              <w:t xml:space="preserve"> </w:t>
            </w:r>
          </w:p>
        </w:tc>
        <w:tc>
          <w:tcPr>
            <w:tcW w:w="2329" w:type="pct"/>
            <w:vAlign w:val="top"/>
          </w:tcPr>
          <w:p w14:paraId="07585F03" w14:textId="77777777" w:rsidR="00FD6E06" w:rsidRPr="00B043F2" w:rsidDel="00FD6E06" w:rsidRDefault="00FD6E06" w:rsidP="00FD6E06">
            <w:pPr>
              <w:rPr>
                <w:i/>
                <w:color w:val="000000" w:themeColor="text1"/>
              </w:rPr>
            </w:pPr>
            <w:r w:rsidRPr="00B043F2">
              <w:rPr>
                <w:i/>
                <w:color w:val="000000" w:themeColor="text1"/>
              </w:rPr>
              <w:t>*Documents to be provided.</w:t>
            </w:r>
          </w:p>
        </w:tc>
        <w:tc>
          <w:tcPr>
            <w:tcW w:w="950" w:type="pct"/>
          </w:tcPr>
          <w:p w14:paraId="6441B301" w14:textId="77777777" w:rsidR="00D64366" w:rsidRPr="00B043F2" w:rsidDel="00FD6E06" w:rsidRDefault="003E72E3" w:rsidP="00FD6E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9533B3" w:rsidRPr="00B043F2" w:rsidDel="00FD6E06" w14:paraId="088DFADF" w14:textId="77777777" w:rsidTr="004542A4">
        <w:tc>
          <w:tcPr>
            <w:tcW w:w="1721" w:type="pct"/>
          </w:tcPr>
          <w:p w14:paraId="2669DAF2" w14:textId="77777777" w:rsidR="009533B3" w:rsidRPr="002C6D5B" w:rsidRDefault="002C6D5B" w:rsidP="002C6D5B">
            <w:pPr>
              <w:rPr>
                <w:color w:val="000000" w:themeColor="text1"/>
                <w:u w:val="single"/>
              </w:rPr>
            </w:pPr>
            <w:r w:rsidRPr="002C6D5B">
              <w:rPr>
                <w:color w:val="000000" w:themeColor="text1"/>
              </w:rPr>
              <w:t xml:space="preserve">Provide details of how your organisation identifies, assesses and manages </w:t>
            </w:r>
            <w:r w:rsidRPr="002C6D5B">
              <w:rPr>
                <w:color w:val="000000" w:themeColor="text1"/>
                <w:u w:val="single"/>
              </w:rPr>
              <w:t>sustainability risks and opportunities</w:t>
            </w:r>
            <w:r w:rsidRPr="002C6D5B">
              <w:rPr>
                <w:color w:val="000000" w:themeColor="text1"/>
              </w:rPr>
              <w:t xml:space="preserve"> associated with your operations or products</w:t>
            </w:r>
          </w:p>
        </w:tc>
        <w:tc>
          <w:tcPr>
            <w:tcW w:w="2329" w:type="pct"/>
          </w:tcPr>
          <w:p w14:paraId="46014CFB" w14:textId="77777777" w:rsidR="009533B3" w:rsidRPr="002C6D5B" w:rsidRDefault="009533B3" w:rsidP="009533B3">
            <w:pPr>
              <w:rPr>
                <w:color w:val="000000" w:themeColor="text1"/>
              </w:rPr>
            </w:pPr>
            <w:r w:rsidRPr="002C6D5B">
              <w:rPr>
                <w:i/>
                <w:color w:val="000000" w:themeColor="text1"/>
              </w:rPr>
              <w:t>*Provide details</w:t>
            </w:r>
          </w:p>
        </w:tc>
        <w:tc>
          <w:tcPr>
            <w:tcW w:w="950" w:type="pct"/>
          </w:tcPr>
          <w:p w14:paraId="3AF31592" w14:textId="77777777" w:rsidR="009533B3" w:rsidRDefault="009533B3" w:rsidP="009533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  <w:p w14:paraId="1A8F5A75" w14:textId="77777777" w:rsidR="009533B3" w:rsidRDefault="009533B3" w:rsidP="009533B3">
            <w:pPr>
              <w:rPr>
                <w:color w:val="000000" w:themeColor="text1"/>
              </w:rPr>
            </w:pPr>
          </w:p>
        </w:tc>
      </w:tr>
      <w:tr w:rsidR="002C6D5B" w:rsidRPr="00B043F2" w:rsidDel="00FD6E06" w14:paraId="6FE44915" w14:textId="77777777" w:rsidTr="009139BF">
        <w:tc>
          <w:tcPr>
            <w:tcW w:w="1721" w:type="pct"/>
            <w:vAlign w:val="top"/>
          </w:tcPr>
          <w:p w14:paraId="49DDF19C" w14:textId="77777777" w:rsidR="002C6D5B" w:rsidRPr="002C6D5B" w:rsidRDefault="002C6D5B" w:rsidP="002C6D5B">
            <w:pPr>
              <w:rPr>
                <w:color w:val="000000" w:themeColor="text1"/>
              </w:rPr>
            </w:pPr>
            <w:r w:rsidRPr="002C6D5B">
              <w:rPr>
                <w:color w:val="000000" w:themeColor="text1"/>
              </w:rPr>
              <w:t>Provide details of your organisations</w:t>
            </w:r>
            <w:r>
              <w:rPr>
                <w:color w:val="000000" w:themeColor="text1"/>
                <w:u w:val="single"/>
              </w:rPr>
              <w:t xml:space="preserve"> objectives and targets for sustainability</w:t>
            </w:r>
          </w:p>
        </w:tc>
        <w:tc>
          <w:tcPr>
            <w:tcW w:w="2329" w:type="pct"/>
          </w:tcPr>
          <w:p w14:paraId="628ADB24" w14:textId="77777777" w:rsidR="002C6D5B" w:rsidRPr="002C6D5B" w:rsidRDefault="002C6D5B" w:rsidP="002C6D5B">
            <w:pPr>
              <w:rPr>
                <w:i/>
                <w:color w:val="000000" w:themeColor="text1"/>
              </w:rPr>
            </w:pPr>
            <w:r w:rsidRPr="002C6D5B">
              <w:rPr>
                <w:i/>
                <w:color w:val="000000" w:themeColor="text1"/>
              </w:rPr>
              <w:t>*Provide details</w:t>
            </w:r>
          </w:p>
        </w:tc>
        <w:tc>
          <w:tcPr>
            <w:tcW w:w="950" w:type="pct"/>
          </w:tcPr>
          <w:p w14:paraId="0405DC62" w14:textId="77777777" w:rsidR="002C6D5B" w:rsidRDefault="002C6D5B" w:rsidP="002C6D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</w:tbl>
    <w:p w14:paraId="23D48E49" w14:textId="77777777" w:rsidR="0028444D" w:rsidRDefault="0028444D" w:rsidP="0028444D"/>
    <w:tbl>
      <w:tblPr>
        <w:tblStyle w:val="PCT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816"/>
        <w:gridCol w:w="6518"/>
        <w:gridCol w:w="2659"/>
      </w:tblGrid>
      <w:tr w:rsidR="0013292F" w:rsidRPr="00FA1DAD" w14:paraId="79131682" w14:textId="77777777" w:rsidTr="008D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3"/>
            <w:shd w:val="clear" w:color="auto" w:fill="236192"/>
          </w:tcPr>
          <w:p w14:paraId="2C63507A" w14:textId="77777777" w:rsidR="0013292F" w:rsidRPr="00C811A8" w:rsidRDefault="00D64366" w:rsidP="0013292F">
            <w:pPr>
              <w:pStyle w:val="List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4</w:t>
            </w:r>
            <w:r w:rsidR="0013292F" w:rsidRPr="00C811A8">
              <w:rPr>
                <w:rFonts w:ascii="Arial" w:hAnsi="Arial" w:cs="Arial"/>
                <w:color w:val="FFFFFF" w:themeColor="background1"/>
                <w:sz w:val="24"/>
              </w:rPr>
              <w:t xml:space="preserve">. </w:t>
            </w:r>
            <w:r w:rsidR="0013292F">
              <w:rPr>
                <w:rFonts w:ascii="Arial" w:hAnsi="Arial" w:cs="Arial"/>
                <w:color w:val="FFFFFF" w:themeColor="background1"/>
                <w:sz w:val="24"/>
              </w:rPr>
              <w:t>Continual Improvement, Initiatives and Best Practice</w:t>
            </w:r>
          </w:p>
        </w:tc>
      </w:tr>
      <w:tr w:rsidR="0013292F" w:rsidRPr="00FA1DAD" w14:paraId="44419BC6" w14:textId="77777777" w:rsidTr="008D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tcBorders>
              <w:bottom w:val="single" w:sz="4" w:space="0" w:color="auto"/>
            </w:tcBorders>
            <w:shd w:val="clear" w:color="auto" w:fill="236192"/>
          </w:tcPr>
          <w:p w14:paraId="6C537049" w14:textId="77777777" w:rsidR="0013292F" w:rsidRPr="00FA1DAD" w:rsidRDefault="0013292F" w:rsidP="008D2449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Element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236192"/>
          </w:tcPr>
          <w:p w14:paraId="5807927C" w14:textId="77777777" w:rsidR="0013292F" w:rsidRPr="00FA1DAD" w:rsidRDefault="0013292F" w:rsidP="008D2449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Response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236192"/>
          </w:tcPr>
          <w:p w14:paraId="358B8387" w14:textId="77777777" w:rsidR="0013292F" w:rsidRPr="00FA1DAD" w:rsidRDefault="0013292F" w:rsidP="008D244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Minimum </w:t>
            </w:r>
            <w:r w:rsidRPr="00273981">
              <w:rPr>
                <w:color w:val="FFFFFF" w:themeColor="background1"/>
              </w:rPr>
              <w:t xml:space="preserve">Laing O’Rourke </w:t>
            </w:r>
            <w:r>
              <w:rPr>
                <w:color w:val="FFFFFF" w:themeColor="background1"/>
              </w:rPr>
              <w:t>Acceptance Levels/Comments</w:t>
            </w:r>
          </w:p>
        </w:tc>
      </w:tr>
      <w:tr w:rsidR="0013292F" w:rsidRPr="00B043F2" w:rsidDel="00FD6E06" w14:paraId="262A59DF" w14:textId="77777777" w:rsidTr="008D2449">
        <w:tc>
          <w:tcPr>
            <w:tcW w:w="1721" w:type="pct"/>
            <w:vAlign w:val="top"/>
          </w:tcPr>
          <w:p w14:paraId="2401CA95" w14:textId="77777777" w:rsidR="0013292F" w:rsidRPr="00D64366" w:rsidDel="00FD6E06" w:rsidRDefault="0013292F" w:rsidP="008D2449">
            <w:pPr>
              <w:rPr>
                <w:color w:val="000000" w:themeColor="text1"/>
              </w:rPr>
            </w:pPr>
            <w:r w:rsidRPr="00D64366">
              <w:rPr>
                <w:color w:val="000000" w:themeColor="text1"/>
              </w:rPr>
              <w:t xml:space="preserve">Provide details of any </w:t>
            </w:r>
            <w:r w:rsidRPr="00F02BCC">
              <w:rPr>
                <w:color w:val="000000" w:themeColor="text1"/>
                <w:u w:val="single"/>
              </w:rPr>
              <w:t>awards, programs or initiatives</w:t>
            </w:r>
            <w:r w:rsidRPr="00D64366">
              <w:rPr>
                <w:color w:val="000000" w:themeColor="text1"/>
              </w:rPr>
              <w:t xml:space="preserve"> that support your organisations commitment to health, safety, environment and/or sustainability</w:t>
            </w:r>
          </w:p>
        </w:tc>
        <w:tc>
          <w:tcPr>
            <w:tcW w:w="2329" w:type="pct"/>
            <w:vAlign w:val="top"/>
          </w:tcPr>
          <w:p w14:paraId="73C56CD3" w14:textId="77777777" w:rsidR="0013292F" w:rsidRPr="00B043F2" w:rsidRDefault="0013292F" w:rsidP="008D2449">
            <w:pPr>
              <w:rPr>
                <w:color w:val="000000" w:themeColor="text1"/>
              </w:rPr>
            </w:pPr>
          </w:p>
          <w:p w14:paraId="77ECCB6B" w14:textId="77777777" w:rsidR="0013292F" w:rsidRPr="00B043F2" w:rsidDel="00FD6E06" w:rsidRDefault="0013292F" w:rsidP="008D2449">
            <w:pPr>
              <w:rPr>
                <w:i/>
                <w:color w:val="000000" w:themeColor="text1"/>
              </w:rPr>
            </w:pPr>
            <w:r w:rsidRPr="00B043F2">
              <w:rPr>
                <w:i/>
                <w:color w:val="000000" w:themeColor="text1"/>
              </w:rPr>
              <w:t>*Documents to be provided.</w:t>
            </w:r>
          </w:p>
        </w:tc>
        <w:tc>
          <w:tcPr>
            <w:tcW w:w="950" w:type="pct"/>
          </w:tcPr>
          <w:p w14:paraId="5244AFF2" w14:textId="77777777" w:rsidR="003E72E3" w:rsidRDefault="003E72E3" w:rsidP="003E72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  <w:p w14:paraId="301EBC4B" w14:textId="77777777" w:rsidR="00D64366" w:rsidRPr="00B043F2" w:rsidDel="00FD6E06" w:rsidRDefault="00D64366" w:rsidP="008D2449">
            <w:pPr>
              <w:rPr>
                <w:color w:val="000000" w:themeColor="text1"/>
              </w:rPr>
            </w:pPr>
          </w:p>
        </w:tc>
      </w:tr>
    </w:tbl>
    <w:p w14:paraId="3DF9C31F" w14:textId="77777777" w:rsidR="00080B37" w:rsidRDefault="00080B37" w:rsidP="00EA361C">
      <w:pPr>
        <w:sectPr w:rsidR="00080B37" w:rsidSect="00EA36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9" w:h="11907" w:orient="landscape" w:code="9"/>
          <w:pgMar w:top="680" w:right="1418" w:bottom="794" w:left="1418" w:header="510" w:footer="612" w:gutter="0"/>
          <w:cols w:space="708"/>
          <w:titlePg/>
          <w:docGrid w:linePitch="360"/>
        </w:sectPr>
      </w:pPr>
    </w:p>
    <w:p w14:paraId="41C68492" w14:textId="77777777" w:rsidR="00EA361C" w:rsidRDefault="00EA361C" w:rsidP="00EA361C"/>
    <w:tbl>
      <w:tblPr>
        <w:tblStyle w:val="PCT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816"/>
        <w:gridCol w:w="6518"/>
        <w:gridCol w:w="2659"/>
      </w:tblGrid>
      <w:tr w:rsidR="0051019B" w:rsidRPr="00FA1DAD" w14:paraId="4FE1D217" w14:textId="77777777" w:rsidTr="00AC1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3"/>
            <w:shd w:val="clear" w:color="auto" w:fill="236192"/>
          </w:tcPr>
          <w:p w14:paraId="77D8B698" w14:textId="77777777" w:rsidR="0051019B" w:rsidRPr="00C811A8" w:rsidRDefault="0051019B" w:rsidP="00CF6E92">
            <w:pPr>
              <w:pStyle w:val="List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5</w:t>
            </w:r>
            <w:r w:rsidRPr="00C811A8">
              <w:rPr>
                <w:rFonts w:ascii="Arial" w:hAnsi="Arial" w:cs="Arial"/>
                <w:color w:val="FFFFFF" w:themeColor="background1"/>
                <w:sz w:val="24"/>
              </w:rPr>
              <w:t xml:space="preserve">. </w:t>
            </w:r>
            <w:r>
              <w:rPr>
                <w:rFonts w:ascii="Arial" w:hAnsi="Arial" w:cs="Arial"/>
                <w:color w:val="FFFFFF" w:themeColor="background1"/>
                <w:sz w:val="24"/>
              </w:rPr>
              <w:t>Transport / Heavy Vehicle National Law (HVNL)</w:t>
            </w:r>
            <w:r w:rsidR="00CC27F3">
              <w:rPr>
                <w:rFonts w:ascii="Arial" w:hAnsi="Arial" w:cs="Arial"/>
                <w:color w:val="FFFFFF" w:themeColor="background1"/>
                <w:sz w:val="24"/>
              </w:rPr>
              <w:t xml:space="preserve">  </w:t>
            </w:r>
          </w:p>
        </w:tc>
      </w:tr>
      <w:tr w:rsidR="0051019B" w:rsidRPr="00FA1DAD" w14:paraId="13C252F3" w14:textId="77777777" w:rsidTr="00AC1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21" w:type="pct"/>
            <w:tcBorders>
              <w:bottom w:val="single" w:sz="4" w:space="0" w:color="auto"/>
            </w:tcBorders>
            <w:shd w:val="clear" w:color="auto" w:fill="236192"/>
          </w:tcPr>
          <w:p w14:paraId="25459359" w14:textId="77777777" w:rsidR="0051019B" w:rsidRPr="00FA1DAD" w:rsidRDefault="0051019B" w:rsidP="00AC1DC7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Element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shd w:val="clear" w:color="auto" w:fill="236192"/>
          </w:tcPr>
          <w:p w14:paraId="793292BF" w14:textId="77777777" w:rsidR="0051019B" w:rsidRPr="00FA1DAD" w:rsidRDefault="0051019B" w:rsidP="00AC1DC7">
            <w:pPr>
              <w:rPr>
                <w:color w:val="FFFFFF" w:themeColor="background1"/>
              </w:rPr>
            </w:pPr>
            <w:r w:rsidRPr="00FA1DAD">
              <w:rPr>
                <w:color w:val="FFFFFF" w:themeColor="background1"/>
              </w:rPr>
              <w:t>Response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236192"/>
          </w:tcPr>
          <w:p w14:paraId="2434AC4A" w14:textId="77777777" w:rsidR="0051019B" w:rsidRPr="00FA1DAD" w:rsidRDefault="0051019B" w:rsidP="00AC1DC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Minimum </w:t>
            </w:r>
            <w:r w:rsidRPr="00273981">
              <w:rPr>
                <w:color w:val="FFFFFF" w:themeColor="background1"/>
              </w:rPr>
              <w:t xml:space="preserve">Laing O’Rourke </w:t>
            </w:r>
            <w:r>
              <w:rPr>
                <w:color w:val="FFFFFF" w:themeColor="background1"/>
              </w:rPr>
              <w:t>Acceptance Levels/Comments</w:t>
            </w:r>
          </w:p>
        </w:tc>
      </w:tr>
      <w:tr w:rsidR="0051019B" w:rsidRPr="00B043F2" w:rsidDel="00FD6E06" w14:paraId="5F4C19CC" w14:textId="77777777" w:rsidTr="00AC1DC7">
        <w:tc>
          <w:tcPr>
            <w:tcW w:w="1721" w:type="pct"/>
            <w:vAlign w:val="top"/>
          </w:tcPr>
          <w:p w14:paraId="20F4F35F" w14:textId="77777777" w:rsidR="0051019B" w:rsidRPr="00DD2457" w:rsidDel="00FD6E06" w:rsidRDefault="00AF38E1" w:rsidP="00CC27F3">
            <w:r w:rsidRPr="00DD2457">
              <w:t>Do you have arrangements in place to meet the HVNL</w:t>
            </w:r>
            <w:r w:rsidR="00C46E9F" w:rsidRPr="00DD2457">
              <w:t xml:space="preserve"> /  Transport laws</w:t>
            </w:r>
          </w:p>
        </w:tc>
        <w:tc>
          <w:tcPr>
            <w:tcW w:w="2329" w:type="pct"/>
            <w:vAlign w:val="top"/>
          </w:tcPr>
          <w:p w14:paraId="702934BD" w14:textId="77777777" w:rsidR="0051019B" w:rsidRPr="00DD2457" w:rsidDel="00FD6E06" w:rsidRDefault="0051019B" w:rsidP="00AC1DC7">
            <w:pPr>
              <w:rPr>
                <w:i/>
              </w:rPr>
            </w:pPr>
            <w:r w:rsidRPr="00DD2457">
              <w:rPr>
                <w:i/>
              </w:rPr>
              <w:t>*Documents to be provided.</w:t>
            </w:r>
          </w:p>
        </w:tc>
        <w:tc>
          <w:tcPr>
            <w:tcW w:w="950" w:type="pct"/>
          </w:tcPr>
          <w:p w14:paraId="77D91D75" w14:textId="77777777" w:rsidR="0051019B" w:rsidRPr="00B043F2" w:rsidDel="00FD6E06" w:rsidRDefault="0051019B" w:rsidP="00AC1D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AF38E1" w:rsidRPr="00B043F2" w:rsidDel="00FD6E06" w14:paraId="60D5C285" w14:textId="77777777" w:rsidTr="00AF38E1">
        <w:trPr>
          <w:trHeight w:val="553"/>
        </w:trPr>
        <w:tc>
          <w:tcPr>
            <w:tcW w:w="1721" w:type="pct"/>
            <w:vAlign w:val="top"/>
          </w:tcPr>
          <w:p w14:paraId="0586908A" w14:textId="77777777" w:rsidR="00AF38E1" w:rsidRPr="00DD2457" w:rsidRDefault="00AF38E1" w:rsidP="00AF38E1">
            <w:pPr>
              <w:rPr>
                <w:lang w:val="en"/>
              </w:rPr>
            </w:pPr>
            <w:r w:rsidRPr="00DD2457">
              <w:rPr>
                <w:lang w:val="en"/>
              </w:rPr>
              <w:t>Describe your Transport Management System</w:t>
            </w:r>
          </w:p>
        </w:tc>
        <w:tc>
          <w:tcPr>
            <w:tcW w:w="2329" w:type="pct"/>
          </w:tcPr>
          <w:p w14:paraId="1663A10D" w14:textId="77777777" w:rsidR="00AF38E1" w:rsidRPr="00DD2457" w:rsidRDefault="00AF38E1" w:rsidP="00AF38E1"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07263BEE" w14:textId="77777777" w:rsidR="00AF38E1" w:rsidRDefault="00AF38E1" w:rsidP="00AF3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31003E6C" w14:textId="77777777" w:rsidTr="00AC1DC7">
        <w:tc>
          <w:tcPr>
            <w:tcW w:w="1721" w:type="pct"/>
            <w:vAlign w:val="top"/>
          </w:tcPr>
          <w:p w14:paraId="039456D7" w14:textId="77777777" w:rsidR="00835459" w:rsidRPr="00DD2457" w:rsidRDefault="00835459" w:rsidP="00835459">
            <w:r w:rsidRPr="00DD2457">
              <w:t>Are your people competent to undertake tasks assigned to them</w:t>
            </w:r>
          </w:p>
        </w:tc>
        <w:tc>
          <w:tcPr>
            <w:tcW w:w="2329" w:type="pct"/>
          </w:tcPr>
          <w:p w14:paraId="6CD42682" w14:textId="77777777" w:rsidR="00835459" w:rsidRPr="00DD2457" w:rsidRDefault="00835459" w:rsidP="00835459"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21D6301B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550E18B4" w14:textId="77777777" w:rsidTr="00AC1DC7">
        <w:tc>
          <w:tcPr>
            <w:tcW w:w="1721" w:type="pct"/>
            <w:vAlign w:val="top"/>
          </w:tcPr>
          <w:p w14:paraId="71677B11" w14:textId="77777777" w:rsidR="00835459" w:rsidRPr="00DD2457" w:rsidRDefault="00835459" w:rsidP="00835459">
            <w:r w:rsidRPr="00DD2457">
              <w:t>What type of training is provided to company employees</w:t>
            </w:r>
          </w:p>
        </w:tc>
        <w:tc>
          <w:tcPr>
            <w:tcW w:w="2329" w:type="pct"/>
          </w:tcPr>
          <w:p w14:paraId="29E9201B" w14:textId="77777777" w:rsidR="00835459" w:rsidRPr="00DD2457" w:rsidRDefault="00835459" w:rsidP="00835459"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6F81790F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36BB4FE2" w14:textId="77777777" w:rsidTr="00AC1DC7">
        <w:tc>
          <w:tcPr>
            <w:tcW w:w="1721" w:type="pct"/>
            <w:vAlign w:val="top"/>
          </w:tcPr>
          <w:p w14:paraId="18D68CBB" w14:textId="77777777" w:rsidR="00835459" w:rsidRPr="00DD2457" w:rsidRDefault="00835459" w:rsidP="00835459">
            <w:r w:rsidRPr="00DD2457">
              <w:t xml:space="preserve">If you engage sub-contractors / transport providers are ongoing reasonable enquiries conducted of these suppliers to ensure compliance with Heavy Vehicle </w:t>
            </w:r>
            <w:r w:rsidR="00C46E9F" w:rsidRPr="00DD2457">
              <w:t xml:space="preserve">National </w:t>
            </w:r>
            <w:r w:rsidRPr="00DD2457">
              <w:t>/ Transport laws</w:t>
            </w:r>
          </w:p>
        </w:tc>
        <w:tc>
          <w:tcPr>
            <w:tcW w:w="2329" w:type="pct"/>
          </w:tcPr>
          <w:p w14:paraId="79E1A584" w14:textId="77777777" w:rsidR="00835459" w:rsidRPr="00DD2457" w:rsidRDefault="00835459" w:rsidP="00835459">
            <w:pPr>
              <w:rPr>
                <w:i/>
              </w:rPr>
            </w:pPr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6097B302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0CDB2815" w14:textId="77777777" w:rsidTr="00AC1DC7">
        <w:tc>
          <w:tcPr>
            <w:tcW w:w="1721" w:type="pct"/>
            <w:vAlign w:val="top"/>
          </w:tcPr>
          <w:p w14:paraId="4AF46A1E" w14:textId="77777777" w:rsidR="00835459" w:rsidRPr="00DD2457" w:rsidRDefault="00835459" w:rsidP="00835459">
            <w:pPr>
              <w:rPr>
                <w:lang w:val="en"/>
              </w:rPr>
            </w:pPr>
            <w:r w:rsidRPr="00DD2457">
              <w:rPr>
                <w:lang w:val="en"/>
              </w:rPr>
              <w:t xml:space="preserve">How do you manage Fatigue for your drivers  </w:t>
            </w:r>
          </w:p>
        </w:tc>
        <w:tc>
          <w:tcPr>
            <w:tcW w:w="2329" w:type="pct"/>
          </w:tcPr>
          <w:p w14:paraId="1D97D2A6" w14:textId="77777777" w:rsidR="00835459" w:rsidRPr="00DD2457" w:rsidRDefault="00835459" w:rsidP="00835459">
            <w:pPr>
              <w:rPr>
                <w:i/>
              </w:rPr>
            </w:pPr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6478E44C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44D0E405" w14:textId="77777777" w:rsidTr="00AF38E1">
        <w:trPr>
          <w:trHeight w:val="611"/>
        </w:trPr>
        <w:tc>
          <w:tcPr>
            <w:tcW w:w="1721" w:type="pct"/>
            <w:vAlign w:val="top"/>
          </w:tcPr>
          <w:p w14:paraId="4E9D5364" w14:textId="77777777" w:rsidR="00835459" w:rsidRPr="00DD2457" w:rsidRDefault="00835459" w:rsidP="00835459">
            <w:pPr>
              <w:rPr>
                <w:lang w:val="en"/>
              </w:rPr>
            </w:pPr>
            <w:r w:rsidRPr="00DD2457">
              <w:rPr>
                <w:lang w:val="en"/>
              </w:rPr>
              <w:t xml:space="preserve">How do you manage Mass &amp; Dimension  </w:t>
            </w:r>
          </w:p>
        </w:tc>
        <w:tc>
          <w:tcPr>
            <w:tcW w:w="2329" w:type="pct"/>
          </w:tcPr>
          <w:p w14:paraId="04951227" w14:textId="77777777" w:rsidR="00835459" w:rsidRPr="00DD2457" w:rsidRDefault="00835459" w:rsidP="00835459"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65E60814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161BDCB2" w14:textId="77777777" w:rsidTr="00AC1DC7">
        <w:tc>
          <w:tcPr>
            <w:tcW w:w="1721" w:type="pct"/>
            <w:vAlign w:val="top"/>
          </w:tcPr>
          <w:p w14:paraId="1CC87E38" w14:textId="77777777" w:rsidR="00835459" w:rsidRPr="00DD2457" w:rsidRDefault="00835459" w:rsidP="00835459">
            <w:pPr>
              <w:rPr>
                <w:lang w:val="en"/>
              </w:rPr>
            </w:pPr>
            <w:r w:rsidRPr="00DD2457">
              <w:rPr>
                <w:lang w:val="en"/>
              </w:rPr>
              <w:t xml:space="preserve">Are your vehicles &amp; trailers are road worthy / meet </w:t>
            </w:r>
            <w:r w:rsidRPr="00DD2457">
              <w:t xml:space="preserve">roadworthy standards </w:t>
            </w:r>
            <w:r w:rsidRPr="00DD2457">
              <w:rPr>
                <w:lang w:val="en"/>
              </w:rPr>
              <w:t xml:space="preserve"> / and are fit for purpose:</w:t>
            </w:r>
          </w:p>
        </w:tc>
        <w:tc>
          <w:tcPr>
            <w:tcW w:w="2329" w:type="pct"/>
          </w:tcPr>
          <w:p w14:paraId="529EDB1F" w14:textId="77777777" w:rsidR="00835459" w:rsidRPr="00DD2457" w:rsidRDefault="00835459" w:rsidP="00835459">
            <w:pPr>
              <w:rPr>
                <w:i/>
              </w:rPr>
            </w:pPr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3349179E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18C04C32" w14:textId="77777777" w:rsidTr="00AC1DC7">
        <w:tc>
          <w:tcPr>
            <w:tcW w:w="1721" w:type="pct"/>
            <w:vAlign w:val="top"/>
          </w:tcPr>
          <w:p w14:paraId="45EE5967" w14:textId="77777777" w:rsidR="00835459" w:rsidRPr="00DD2457" w:rsidRDefault="00835459" w:rsidP="00835459">
            <w:pPr>
              <w:rPr>
                <w:lang w:val="en"/>
              </w:rPr>
            </w:pPr>
            <w:r w:rsidRPr="00DD2457">
              <w:rPr>
                <w:lang w:val="en"/>
              </w:rPr>
              <w:t>Describe what work practices are in place to ensure equipment is kept in good condition and all loads are correctly restrained</w:t>
            </w:r>
          </w:p>
        </w:tc>
        <w:tc>
          <w:tcPr>
            <w:tcW w:w="2329" w:type="pct"/>
          </w:tcPr>
          <w:p w14:paraId="63E89BDB" w14:textId="77777777" w:rsidR="00835459" w:rsidRPr="00DD2457" w:rsidRDefault="00835459" w:rsidP="00835459"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6DB01FC9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  <w:tr w:rsidR="00835459" w:rsidRPr="00B043F2" w:rsidDel="00FD6E06" w14:paraId="5F1E67F3" w14:textId="77777777" w:rsidTr="00AC1DC7">
        <w:tc>
          <w:tcPr>
            <w:tcW w:w="1721" w:type="pct"/>
            <w:vAlign w:val="top"/>
          </w:tcPr>
          <w:p w14:paraId="2437DC7A" w14:textId="77777777" w:rsidR="00835459" w:rsidRPr="00DD2457" w:rsidRDefault="00835459" w:rsidP="00835459">
            <w:pPr>
              <w:rPr>
                <w:lang w:val="en"/>
              </w:rPr>
            </w:pPr>
          </w:p>
        </w:tc>
        <w:tc>
          <w:tcPr>
            <w:tcW w:w="2329" w:type="pct"/>
          </w:tcPr>
          <w:p w14:paraId="0E1204A6" w14:textId="77777777" w:rsidR="00835459" w:rsidRPr="00DD2457" w:rsidRDefault="00835459" w:rsidP="00835459">
            <w:pPr>
              <w:rPr>
                <w:i/>
              </w:rPr>
            </w:pPr>
            <w:r w:rsidRPr="00DD2457">
              <w:rPr>
                <w:i/>
              </w:rPr>
              <w:t>*Provide details</w:t>
            </w:r>
          </w:p>
        </w:tc>
        <w:tc>
          <w:tcPr>
            <w:tcW w:w="950" w:type="pct"/>
          </w:tcPr>
          <w:p w14:paraId="6448FCFD" w14:textId="77777777" w:rsidR="00835459" w:rsidRDefault="00835459" w:rsidP="008354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Rating score contributes to final evaluation</w:t>
            </w:r>
          </w:p>
        </w:tc>
      </w:tr>
    </w:tbl>
    <w:p w14:paraId="2C86C0A7" w14:textId="77777777" w:rsidR="0051019B" w:rsidRDefault="0051019B" w:rsidP="00EA361C"/>
    <w:tbl>
      <w:tblPr>
        <w:tblStyle w:val="PCT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255"/>
        <w:gridCol w:w="3683"/>
        <w:gridCol w:w="3546"/>
        <w:gridCol w:w="3509"/>
      </w:tblGrid>
      <w:tr w:rsidR="003E72E3" w:rsidRPr="00FA1DAD" w14:paraId="449BFBD8" w14:textId="77777777" w:rsidTr="008D2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000" w:type="pct"/>
            <w:gridSpan w:val="4"/>
            <w:shd w:val="clear" w:color="auto" w:fill="236192"/>
          </w:tcPr>
          <w:p w14:paraId="4899854F" w14:textId="77777777" w:rsidR="003E72E3" w:rsidRPr="00C811A8" w:rsidRDefault="003E72E3" w:rsidP="003E72E3">
            <w:pPr>
              <w:pStyle w:val="List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lastRenderedPageBreak/>
              <w:t>Rating Scores</w:t>
            </w:r>
          </w:p>
        </w:tc>
      </w:tr>
      <w:tr w:rsidR="003E72E3" w:rsidRPr="00FA1DAD" w14:paraId="0A5ADCE0" w14:textId="77777777" w:rsidTr="003E7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163" w:type="pct"/>
            <w:tcBorders>
              <w:bottom w:val="single" w:sz="4" w:space="0" w:color="auto"/>
            </w:tcBorders>
            <w:shd w:val="clear" w:color="auto" w:fill="236192"/>
          </w:tcPr>
          <w:p w14:paraId="2F1966A3" w14:textId="77777777" w:rsidR="003E72E3" w:rsidRPr="00FA1DAD" w:rsidRDefault="003E72E3" w:rsidP="008D244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0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236192"/>
          </w:tcPr>
          <w:p w14:paraId="7C833488" w14:textId="77777777" w:rsidR="003E72E3" w:rsidRPr="00FA1DAD" w:rsidRDefault="003E72E3" w:rsidP="008D2449">
            <w:pPr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236192"/>
          </w:tcPr>
          <w:p w14:paraId="508343E2" w14:textId="77777777" w:rsidR="003E72E3" w:rsidRPr="00FA1DAD" w:rsidRDefault="003E72E3" w:rsidP="008D244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tcW w:w="1253" w:type="pct"/>
            <w:tcBorders>
              <w:bottom w:val="single" w:sz="4" w:space="0" w:color="auto"/>
            </w:tcBorders>
            <w:shd w:val="clear" w:color="auto" w:fill="236192"/>
          </w:tcPr>
          <w:p w14:paraId="56D02651" w14:textId="77777777" w:rsidR="003E72E3" w:rsidRPr="00FA1DAD" w:rsidRDefault="003E72E3" w:rsidP="008D244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</w:tr>
      <w:tr w:rsidR="003E72E3" w:rsidRPr="00B043F2" w:rsidDel="00FD6E06" w14:paraId="02C77DFA" w14:textId="77777777" w:rsidTr="003E72E3">
        <w:tc>
          <w:tcPr>
            <w:tcW w:w="1163" w:type="pct"/>
            <w:vAlign w:val="top"/>
          </w:tcPr>
          <w:p w14:paraId="5AD842FB" w14:textId="77777777" w:rsidR="003E72E3" w:rsidRPr="00D64366" w:rsidDel="00FD6E06" w:rsidRDefault="003E72E3" w:rsidP="008D24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evidence</w:t>
            </w:r>
          </w:p>
        </w:tc>
        <w:tc>
          <w:tcPr>
            <w:tcW w:w="1316" w:type="pct"/>
            <w:vAlign w:val="top"/>
          </w:tcPr>
          <w:p w14:paraId="358E8D92" w14:textId="77777777" w:rsidR="003E72E3" w:rsidRPr="003E72E3" w:rsidDel="00FD6E06" w:rsidRDefault="003E72E3" w:rsidP="008D2449">
            <w:pPr>
              <w:rPr>
                <w:color w:val="000000" w:themeColor="text1"/>
              </w:rPr>
            </w:pPr>
            <w:r w:rsidRPr="003E72E3">
              <w:rPr>
                <w:color w:val="000000" w:themeColor="text1"/>
              </w:rPr>
              <w:t>Evidence provided does not meet the intent of the element</w:t>
            </w:r>
          </w:p>
        </w:tc>
        <w:tc>
          <w:tcPr>
            <w:tcW w:w="1267" w:type="pct"/>
          </w:tcPr>
          <w:p w14:paraId="38D9F394" w14:textId="77777777" w:rsidR="003E72E3" w:rsidRPr="003E72E3" w:rsidDel="00FD6E06" w:rsidRDefault="003E72E3" w:rsidP="003E72E3">
            <w:pPr>
              <w:rPr>
                <w:color w:val="000000" w:themeColor="text1"/>
              </w:rPr>
            </w:pPr>
            <w:r w:rsidRPr="003E72E3">
              <w:rPr>
                <w:color w:val="000000" w:themeColor="text1"/>
              </w:rPr>
              <w:t>Evidence provided indicates an intent and/or commitment to achieve however is not fully evidenced</w:t>
            </w:r>
          </w:p>
        </w:tc>
        <w:tc>
          <w:tcPr>
            <w:tcW w:w="1253" w:type="pct"/>
          </w:tcPr>
          <w:p w14:paraId="1C6250EE" w14:textId="77777777" w:rsidR="003E72E3" w:rsidRPr="00B043F2" w:rsidDel="00FD6E06" w:rsidRDefault="003E72E3" w:rsidP="003E72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Demonstrates full intent, commitment and evidence</w:t>
            </w:r>
          </w:p>
        </w:tc>
      </w:tr>
    </w:tbl>
    <w:p w14:paraId="258092EB" w14:textId="77777777" w:rsidR="00D64366" w:rsidRDefault="00D64366" w:rsidP="0028444D"/>
    <w:tbl>
      <w:tblPr>
        <w:tblStyle w:val="PCT"/>
        <w:tblW w:w="5000" w:type="pct"/>
        <w:tblLook w:val="04A0" w:firstRow="1" w:lastRow="0" w:firstColumn="1" w:lastColumn="0" w:noHBand="0" w:noVBand="1"/>
      </w:tblPr>
      <w:tblGrid>
        <w:gridCol w:w="4956"/>
        <w:gridCol w:w="9037"/>
      </w:tblGrid>
      <w:tr w:rsidR="00DE26F3" w:rsidRPr="00FA1DAD" w14:paraId="664720E5" w14:textId="77777777" w:rsidTr="00DE2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236192"/>
          </w:tcPr>
          <w:p w14:paraId="509103AF" w14:textId="77777777" w:rsidR="00DE26F3" w:rsidRPr="00FA1DAD" w:rsidRDefault="00DE26F3" w:rsidP="00EA361C">
            <w:pPr>
              <w:rPr>
                <w:color w:val="FFFFFF" w:themeColor="background1"/>
              </w:rPr>
            </w:pPr>
            <w:r w:rsidRPr="00DE26F3">
              <w:rPr>
                <w:color w:val="FFFFFF" w:themeColor="background1"/>
                <w:sz w:val="24"/>
              </w:rPr>
              <w:t>E</w:t>
            </w:r>
            <w:r>
              <w:rPr>
                <w:color w:val="FFFFFF" w:themeColor="background1"/>
                <w:sz w:val="24"/>
              </w:rPr>
              <w:t>valuation R</w:t>
            </w:r>
            <w:r w:rsidRPr="00DE26F3">
              <w:rPr>
                <w:color w:val="FFFFFF" w:themeColor="background1"/>
                <w:sz w:val="24"/>
              </w:rPr>
              <w:t>eview by Laing O’Rourke</w:t>
            </w:r>
          </w:p>
        </w:tc>
      </w:tr>
      <w:tr w:rsidR="00DE26F3" w:rsidRPr="00C0645E" w14:paraId="393615EB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51C5E69A" w14:textId="77777777" w:rsidR="00DE26F3" w:rsidRPr="00C0645E" w:rsidRDefault="00DE26F3" w:rsidP="00EA361C">
            <w:r>
              <w:t>Name and Position completing the review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302C93FD" w14:textId="77777777" w:rsidR="00DE26F3" w:rsidRPr="00C0645E" w:rsidRDefault="00DE26F3" w:rsidP="00EA361C"/>
        </w:tc>
      </w:tr>
      <w:tr w:rsidR="00DE26F3" w:rsidRPr="00C0645E" w14:paraId="6D02F90E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6AF3BD5F" w14:textId="77777777" w:rsidR="00DE26F3" w:rsidRPr="00C0645E" w:rsidRDefault="00DE26F3" w:rsidP="00EA361C">
            <w:r>
              <w:t>Review Date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23B4E006" w14:textId="77777777" w:rsidR="00DE26F3" w:rsidRPr="00C0645E" w:rsidRDefault="00DE26F3" w:rsidP="00EA361C"/>
        </w:tc>
      </w:tr>
      <w:tr w:rsidR="00D64366" w:rsidRPr="00C0645E" w14:paraId="55629A00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261974BD" w14:textId="77777777" w:rsidR="00D64366" w:rsidRDefault="00D64366" w:rsidP="00EA361C">
            <w:r>
              <w:t>Health and Safety Acceptance  to all mandatory elements (Yes/No)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39A04ACE" w14:textId="77777777" w:rsidR="00D64366" w:rsidRPr="00C0645E" w:rsidRDefault="00D64366" w:rsidP="00EA361C"/>
        </w:tc>
      </w:tr>
      <w:tr w:rsidR="00D64366" w:rsidRPr="00C0645E" w14:paraId="04D99728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42BAD1AF" w14:textId="77777777" w:rsidR="00D64366" w:rsidRDefault="00D64366" w:rsidP="00EA361C">
            <w:r>
              <w:t>Environmental Acceptance  to all mandatory elements (Yes/No)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140AFEB1" w14:textId="77777777" w:rsidR="00D64366" w:rsidRPr="00C0645E" w:rsidRDefault="00D64366" w:rsidP="00EA361C"/>
        </w:tc>
      </w:tr>
      <w:tr w:rsidR="00D64366" w:rsidRPr="00C0645E" w14:paraId="0446F1C1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2A889E9E" w14:textId="77777777" w:rsidR="00D64366" w:rsidRDefault="00D64366" w:rsidP="00EA361C">
            <w:r>
              <w:t>Sustainability Evaluation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5639D901" w14:textId="77777777" w:rsidR="00D64366" w:rsidRPr="00C0645E" w:rsidRDefault="00D64366" w:rsidP="00EA361C"/>
        </w:tc>
      </w:tr>
      <w:tr w:rsidR="00D64366" w:rsidRPr="00C0645E" w14:paraId="548F62DE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30B52C4A" w14:textId="77777777" w:rsidR="00D64366" w:rsidRDefault="00D64366" w:rsidP="00EA361C">
            <w:r>
              <w:t>Continual improvement, Initiatives, Best Practice Evaluation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3170EF0C" w14:textId="77777777" w:rsidR="00D64366" w:rsidRDefault="00D64366" w:rsidP="00EA361C"/>
        </w:tc>
      </w:tr>
      <w:tr w:rsidR="00DE26F3" w14:paraId="745C9080" w14:textId="77777777" w:rsidTr="00D64366">
        <w:tc>
          <w:tcPr>
            <w:tcW w:w="1771" w:type="pct"/>
            <w:tcBorders>
              <w:right w:val="single" w:sz="4" w:space="0" w:color="auto"/>
            </w:tcBorders>
          </w:tcPr>
          <w:p w14:paraId="1BD0D1BE" w14:textId="77777777" w:rsidR="00DE26F3" w:rsidRPr="00C0645E" w:rsidRDefault="00DE26F3" w:rsidP="00EA361C">
            <w:r>
              <w:t>Recommendations and comments</w:t>
            </w:r>
          </w:p>
        </w:tc>
        <w:tc>
          <w:tcPr>
            <w:tcW w:w="3229" w:type="pct"/>
            <w:tcBorders>
              <w:left w:val="single" w:sz="4" w:space="0" w:color="auto"/>
            </w:tcBorders>
          </w:tcPr>
          <w:p w14:paraId="350B1980" w14:textId="77777777" w:rsidR="00DE26F3" w:rsidRDefault="00DE26F3" w:rsidP="00EA361C"/>
          <w:p w14:paraId="05DE152D" w14:textId="77777777" w:rsidR="00D64366" w:rsidRDefault="00D64366" w:rsidP="00EA361C"/>
          <w:p w14:paraId="33DF1260" w14:textId="77777777" w:rsidR="00D64366" w:rsidRDefault="00D64366" w:rsidP="00EA361C"/>
          <w:p w14:paraId="0FD0BB1A" w14:textId="77777777" w:rsidR="00D64366" w:rsidRDefault="00D64366" w:rsidP="00EA361C"/>
          <w:p w14:paraId="55A6A032" w14:textId="77777777" w:rsidR="00D64366" w:rsidRPr="00C0645E" w:rsidRDefault="00D64366" w:rsidP="00EA361C"/>
        </w:tc>
      </w:tr>
    </w:tbl>
    <w:p w14:paraId="1E2085BF" w14:textId="77777777" w:rsidR="0028444D" w:rsidRDefault="0028444D" w:rsidP="0028444D">
      <w:pPr>
        <w:pStyle w:val="SPACERPARA"/>
      </w:pPr>
    </w:p>
    <w:p w14:paraId="60B7C4FB" w14:textId="77777777" w:rsidR="001E6FEC" w:rsidRDefault="001E6FEC"/>
    <w:sectPr w:rsidR="001E6FEC" w:rsidSect="00EA361C">
      <w:pgSz w:w="16839" w:h="11907" w:orient="landscape" w:code="9"/>
      <w:pgMar w:top="680" w:right="1418" w:bottom="794" w:left="1418" w:header="510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45CA" w14:textId="77777777" w:rsidR="00EE555F" w:rsidRDefault="00EE555F" w:rsidP="00DE26F3">
      <w:pPr>
        <w:spacing w:before="0" w:after="0"/>
      </w:pPr>
      <w:r>
        <w:separator/>
      </w:r>
    </w:p>
  </w:endnote>
  <w:endnote w:type="continuationSeparator" w:id="0">
    <w:p w14:paraId="7615B59D" w14:textId="77777777" w:rsidR="00EE555F" w:rsidRDefault="00EE555F" w:rsidP="00DE26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E9EC" w14:textId="77777777" w:rsidR="00EA361C" w:rsidRPr="00DD1927" w:rsidRDefault="00EA361C" w:rsidP="00EA361C">
    <w:pPr>
      <w:pStyle w:val="Footer"/>
    </w:pPr>
    <w:r w:rsidRPr="00DD1927">
      <w:t>© Laing O’Rourke 201</w:t>
    </w:r>
    <w:r>
      <w:t>2</w:t>
    </w:r>
    <w:r w:rsidRPr="00DD1927">
      <w:t>, all rights reserved</w:t>
    </w:r>
  </w:p>
  <w:p w14:paraId="3CC3BB28" w14:textId="77777777" w:rsidR="00EA361C" w:rsidRDefault="00EA36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C80E" w14:textId="77777777" w:rsidR="00EA361C" w:rsidRDefault="00EA361C" w:rsidP="00EA361C">
    <w:pPr>
      <w:pStyle w:val="SPACERPARA"/>
    </w:pPr>
  </w:p>
  <w:p w14:paraId="7C88A809" w14:textId="77777777" w:rsidR="00EA361C" w:rsidRDefault="00EA361C" w:rsidP="00EA361C">
    <w:pPr>
      <w:pStyle w:val="SPACERPARA"/>
    </w:pPr>
  </w:p>
  <w:p w14:paraId="21A3514A" w14:textId="77777777" w:rsidR="00EA361C" w:rsidRDefault="00EA361C" w:rsidP="00EA361C">
    <w:pPr>
      <w:pStyle w:val="SPACERPARA"/>
    </w:pPr>
  </w:p>
  <w:tbl>
    <w:tblPr>
      <w:tblW w:w="5000" w:type="pct"/>
      <w:tblCellMar>
        <w:top w:w="57" w:type="dxa"/>
        <w:left w:w="57" w:type="dxa"/>
        <w:bottom w:w="57" w:type="dxa"/>
        <w:right w:w="57" w:type="dxa"/>
      </w:tblCellMar>
      <w:tblLook w:val="01C0" w:firstRow="0" w:lastRow="1" w:firstColumn="1" w:lastColumn="1" w:noHBand="0" w:noVBand="0"/>
    </w:tblPr>
    <w:tblGrid>
      <w:gridCol w:w="7743"/>
      <w:gridCol w:w="568"/>
      <w:gridCol w:w="3532"/>
      <w:gridCol w:w="569"/>
      <w:gridCol w:w="1591"/>
    </w:tblGrid>
    <w:tr w:rsidR="00EA361C" w14:paraId="32BAFE9C" w14:textId="77777777" w:rsidTr="00EA361C">
      <w:trPr>
        <w:trHeight w:val="109"/>
      </w:trPr>
      <w:tc>
        <w:tcPr>
          <w:tcW w:w="2765" w:type="pct"/>
          <w:tcBorders>
            <w:top w:val="single" w:sz="4" w:space="0" w:color="auto"/>
          </w:tcBorders>
        </w:tcPr>
        <w:p w14:paraId="11724CA4" w14:textId="5EAA8492" w:rsidR="00EA361C" w:rsidRDefault="00EA361C" w:rsidP="00EA361C">
          <w:pPr>
            <w:pStyle w:val="FooterText3"/>
          </w:pPr>
          <w:r>
            <w:t xml:space="preserve">ITT </w:t>
          </w:r>
          <w:r>
            <w:rPr>
              <w:noProof/>
            </w:rPr>
            <w:t xml:space="preserve">Part </w:t>
          </w:r>
          <w:r>
            <w:t>E iii) Supply Chain HSES Evaluation</w:t>
          </w:r>
        </w:p>
      </w:tc>
      <w:tc>
        <w:tcPr>
          <w:tcW w:w="203" w:type="pct"/>
        </w:tcPr>
        <w:p w14:paraId="68F2F15D" w14:textId="77777777" w:rsidR="00EA361C" w:rsidRDefault="00EA361C" w:rsidP="00EA361C">
          <w:pPr>
            <w:pStyle w:val="FooterText3"/>
          </w:pPr>
        </w:p>
      </w:tc>
      <w:tc>
        <w:tcPr>
          <w:tcW w:w="1261" w:type="pct"/>
          <w:tcBorders>
            <w:top w:val="single" w:sz="4" w:space="0" w:color="auto"/>
          </w:tcBorders>
        </w:tcPr>
        <w:p w14:paraId="4B22690E" w14:textId="77777777" w:rsidR="00EA361C" w:rsidRDefault="00EA361C" w:rsidP="00EA361C">
          <w:pPr>
            <w:pStyle w:val="FooterText3"/>
          </w:pPr>
          <w:r>
            <w:t>Copyright © Laing O’Rourke 2016</w:t>
          </w:r>
        </w:p>
      </w:tc>
      <w:tc>
        <w:tcPr>
          <w:tcW w:w="203" w:type="pct"/>
        </w:tcPr>
        <w:p w14:paraId="022529FD" w14:textId="77777777" w:rsidR="00EA361C" w:rsidRDefault="00EA361C" w:rsidP="00EA361C">
          <w:pPr>
            <w:pStyle w:val="FooterText3"/>
          </w:pPr>
        </w:p>
      </w:tc>
      <w:tc>
        <w:tcPr>
          <w:tcW w:w="568" w:type="pct"/>
          <w:tcBorders>
            <w:top w:val="single" w:sz="4" w:space="0" w:color="auto"/>
          </w:tcBorders>
        </w:tcPr>
        <w:p w14:paraId="66C8719A" w14:textId="77777777" w:rsidR="00EA361C" w:rsidRDefault="00EA361C" w:rsidP="00EA361C">
          <w:pPr>
            <w:pStyle w:val="FooterText3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2457"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D2457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4AC67319" w14:textId="77777777" w:rsidR="00EA361C" w:rsidRPr="00F479E5" w:rsidRDefault="00EA361C" w:rsidP="00EA361C">
    <w:pPr>
      <w:pStyle w:val="SPACERPA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7" w:type="dxa"/>
        <w:left w:w="57" w:type="dxa"/>
        <w:bottom w:w="57" w:type="dxa"/>
        <w:right w:w="57" w:type="dxa"/>
      </w:tblCellMar>
      <w:tblLook w:val="01C0" w:firstRow="0" w:lastRow="1" w:firstColumn="1" w:lastColumn="1" w:noHBand="0" w:noVBand="0"/>
    </w:tblPr>
    <w:tblGrid>
      <w:gridCol w:w="7743"/>
      <w:gridCol w:w="568"/>
      <w:gridCol w:w="3532"/>
      <w:gridCol w:w="569"/>
      <w:gridCol w:w="1591"/>
    </w:tblGrid>
    <w:tr w:rsidR="00EA361C" w14:paraId="01B79796" w14:textId="77777777" w:rsidTr="00EA361C">
      <w:trPr>
        <w:trHeight w:val="109"/>
      </w:trPr>
      <w:tc>
        <w:tcPr>
          <w:tcW w:w="2765" w:type="pct"/>
          <w:tcBorders>
            <w:top w:val="single" w:sz="4" w:space="0" w:color="auto"/>
          </w:tcBorders>
        </w:tcPr>
        <w:p w14:paraId="6E11204C" w14:textId="2A8799FA" w:rsidR="00EA361C" w:rsidRDefault="00EA361C" w:rsidP="00EA361C">
          <w:pPr>
            <w:pStyle w:val="FooterText3"/>
          </w:pPr>
          <w:r>
            <w:t xml:space="preserve">ITT </w:t>
          </w:r>
          <w:r>
            <w:rPr>
              <w:noProof/>
            </w:rPr>
            <w:t xml:space="preserve">Part </w:t>
          </w:r>
          <w:r>
            <w:t>E iii) Supply Chain HSES Evaluation</w:t>
          </w:r>
          <w:r>
            <w:rPr>
              <w:noProof/>
            </w:rPr>
            <w:t xml:space="preserve"> </w:t>
          </w:r>
        </w:p>
      </w:tc>
      <w:tc>
        <w:tcPr>
          <w:tcW w:w="203" w:type="pct"/>
        </w:tcPr>
        <w:p w14:paraId="221101DE" w14:textId="77777777" w:rsidR="00EA361C" w:rsidRDefault="00EA361C" w:rsidP="00EA361C">
          <w:pPr>
            <w:pStyle w:val="FooterText3"/>
          </w:pPr>
        </w:p>
      </w:tc>
      <w:tc>
        <w:tcPr>
          <w:tcW w:w="1261" w:type="pct"/>
          <w:tcBorders>
            <w:top w:val="single" w:sz="4" w:space="0" w:color="auto"/>
          </w:tcBorders>
        </w:tcPr>
        <w:p w14:paraId="018157AD" w14:textId="77777777" w:rsidR="00EA361C" w:rsidRDefault="00EA361C" w:rsidP="00EA361C">
          <w:pPr>
            <w:pStyle w:val="FooterText3"/>
          </w:pPr>
          <w:r>
            <w:t>Copyright © Laing O’Rourke 2017</w:t>
          </w:r>
        </w:p>
      </w:tc>
      <w:tc>
        <w:tcPr>
          <w:tcW w:w="203" w:type="pct"/>
        </w:tcPr>
        <w:p w14:paraId="5A0D39E6" w14:textId="77777777" w:rsidR="00EA361C" w:rsidRDefault="00EA361C" w:rsidP="00EA361C">
          <w:pPr>
            <w:pStyle w:val="FooterText3"/>
          </w:pPr>
        </w:p>
      </w:tc>
      <w:tc>
        <w:tcPr>
          <w:tcW w:w="568" w:type="pct"/>
          <w:tcBorders>
            <w:top w:val="single" w:sz="4" w:space="0" w:color="auto"/>
          </w:tcBorders>
        </w:tcPr>
        <w:p w14:paraId="48731348" w14:textId="77777777" w:rsidR="00EA361C" w:rsidRDefault="00EA361C" w:rsidP="00EA361C">
          <w:pPr>
            <w:pStyle w:val="FooterText3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2457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D2457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7B3F1494" w14:textId="77777777" w:rsidR="00EA361C" w:rsidRDefault="00EA361C" w:rsidP="00EA361C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E77D" w14:textId="77777777" w:rsidR="00EE555F" w:rsidRDefault="00EE555F" w:rsidP="00DE26F3">
      <w:pPr>
        <w:spacing w:before="0" w:after="0"/>
      </w:pPr>
      <w:r>
        <w:separator/>
      </w:r>
    </w:p>
  </w:footnote>
  <w:footnote w:type="continuationSeparator" w:id="0">
    <w:p w14:paraId="58E57903" w14:textId="77777777" w:rsidR="00EE555F" w:rsidRDefault="00EE555F" w:rsidP="00DE26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99B7" w14:textId="46122DD4" w:rsidR="00EA361C" w:rsidRDefault="00080B37" w:rsidP="00EA36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74FE86" wp14:editId="7DC3C6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7550" cy="422275"/>
              <wp:effectExtent l="0" t="0" r="6350" b="15875"/>
              <wp:wrapNone/>
              <wp:docPr id="1556455671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20CED" w14:textId="3056A555" w:rsidR="00080B37" w:rsidRPr="00080B37" w:rsidRDefault="00080B37" w:rsidP="00080B37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0B37">
                            <w:rPr>
                              <w:rFonts w:ascii="Century Gothic" w:eastAsia="Century Gothic" w:hAnsi="Century Gothic" w:cs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4FE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left:0;text-align:left;margin-left:0;margin-top:0;width:56.5pt;height:33.2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37220CED" w14:textId="3056A555" w:rsidR="00080B37" w:rsidRPr="00080B37" w:rsidRDefault="00080B37" w:rsidP="00080B37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080B37">
                      <w:rPr>
                        <w:rFonts w:ascii="Century Gothic" w:eastAsia="Century Gothic" w:hAnsi="Century Gothic" w:cs="Century Gothic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361C" w:rsidRPr="00633A78">
      <w:fldChar w:fldCharType="begin"/>
    </w:r>
    <w:r w:rsidR="00EA361C" w:rsidRPr="00633A78">
      <w:instrText xml:space="preserve"> PAGE  \* Arabic  \* MERGEFORMAT </w:instrText>
    </w:r>
    <w:r w:rsidR="00EA361C" w:rsidRPr="00633A78">
      <w:fldChar w:fldCharType="separate"/>
    </w:r>
    <w:r w:rsidR="00EA361C" w:rsidRPr="00627EF3">
      <w:t>2</w:t>
    </w:r>
    <w:r w:rsidR="00EA361C" w:rsidRPr="00633A78">
      <w:fldChar w:fldCharType="end"/>
    </w:r>
    <w:r w:rsidR="00EA361C" w:rsidRPr="00633A78">
      <w:t>/</w:t>
    </w:r>
    <w:r w:rsidR="00EA361C" w:rsidRPr="00633A78">
      <w:fldChar w:fldCharType="begin"/>
    </w:r>
    <w:r w:rsidR="00EA361C" w:rsidRPr="00633A78">
      <w:instrText xml:space="preserve"> NUMPAGES </w:instrText>
    </w:r>
    <w:r w:rsidR="00EA361C" w:rsidRPr="00633A78">
      <w:fldChar w:fldCharType="separate"/>
    </w:r>
    <w:r w:rsidR="00EA361C">
      <w:rPr>
        <w:noProof/>
      </w:rPr>
      <w:t>6</w:t>
    </w:r>
    <w:r w:rsidR="00EA361C" w:rsidRPr="00633A78">
      <w:fldChar w:fldCharType="end"/>
    </w:r>
  </w:p>
  <w:p w14:paraId="4D5FF432" w14:textId="77777777" w:rsidR="00EA361C" w:rsidRPr="00B37508" w:rsidRDefault="00EA361C" w:rsidP="00EA361C">
    <w:pPr>
      <w:pStyle w:val="HeaderBottomline"/>
    </w:pPr>
    <w:r w:rsidRPr="00627EF3">
      <w:rPr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479302C" wp14:editId="3839CBF2">
              <wp:simplePos x="0" y="0"/>
              <wp:positionH relativeFrom="margin">
                <wp:posOffset>-13335</wp:posOffset>
              </wp:positionH>
              <wp:positionV relativeFrom="page">
                <wp:posOffset>666115</wp:posOffset>
              </wp:positionV>
              <wp:extent cx="658495" cy="496570"/>
              <wp:effectExtent l="0" t="0" r="8255" b="1778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49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EA8A9" w14:textId="77777777" w:rsidR="00EA361C" w:rsidRPr="00124A7E" w:rsidRDefault="00EA361C" w:rsidP="00EA361C">
                          <w:pPr>
                            <w:pStyle w:val="SectionNoLeft"/>
                          </w:pPr>
                          <w:r w:rsidRPr="00124A7E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79302C" id="Text Box 1" o:spid="_x0000_s1027" type="#_x0000_t202" style="position:absolute;left:0;text-align:left;margin-left:-1.05pt;margin-top:52.45pt;width:51.85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" filled="f" stroked="f">
              <v:textbox inset="0,0,0,0">
                <w:txbxContent>
                  <w:p w14:paraId="688EA8A9" w14:textId="77777777" w:rsidR="00EA361C" w:rsidRPr="00124A7E" w:rsidRDefault="00EA361C" w:rsidP="00EA361C">
                    <w:pPr>
                      <w:pStyle w:val="SectionNoLeft"/>
                    </w:pPr>
                    <w:r w:rsidRPr="00124A7E">
                      <w:t>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527FF99" w14:textId="77777777" w:rsidR="00EA361C" w:rsidRDefault="00EA361C" w:rsidP="00EA361C">
    <w:r w:rsidRPr="00627EF3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1C51D317" wp14:editId="0A1BDA79">
              <wp:simplePos x="0" y="0"/>
              <wp:positionH relativeFrom="page">
                <wp:posOffset>1732915</wp:posOffset>
              </wp:positionH>
              <wp:positionV relativeFrom="page">
                <wp:posOffset>737870</wp:posOffset>
              </wp:positionV>
              <wp:extent cx="4348800" cy="500400"/>
              <wp:effectExtent l="0" t="0" r="13970" b="139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0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E932B" w14:textId="77777777" w:rsidR="00EA361C" w:rsidRPr="00FD7CCF" w:rsidRDefault="00EA361C" w:rsidP="00EA361C">
                          <w:pPr>
                            <w:pStyle w:val="DocumentTitle-Main"/>
                          </w:pPr>
                          <w:r w:rsidRPr="00627EF3">
                            <w:fldChar w:fldCharType="begin"/>
                          </w:r>
                          <w:r>
                            <w:instrText xml:space="preserve"> STYLEREF  "Main Heading"  \* MERGEFORMAT </w:instrText>
                          </w:r>
                          <w:r w:rsidRPr="00627EF3"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 w:rsidRPr="00627EF3">
                            <w:fldChar w:fldCharType="end"/>
                          </w:r>
                        </w:p>
                        <w:p w14:paraId="6660B528" w14:textId="77777777" w:rsidR="00EA361C" w:rsidRPr="00491482" w:rsidRDefault="00EA361C" w:rsidP="00EA361C">
                          <w:pPr>
                            <w:pStyle w:val="DocumentSubtitle"/>
                          </w:pPr>
                          <w:r w:rsidRPr="00627EF3">
                            <w:fldChar w:fldCharType="begin"/>
                          </w:r>
                          <w:r>
                            <w:instrText xml:space="preserve"> STYLEREF  "Main Heading 2"  \* MERGEFORMAT </w:instrText>
                          </w:r>
                          <w:r w:rsidRPr="00627EF3"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 w:rsidRPr="00627EF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1D317" id="Text Box 3" o:spid="_x0000_s1028" type="#_x0000_t202" style="position:absolute;margin-left:136.45pt;margin-top:58.1pt;width:342.4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" o:allowincell="f" o:allowoverlap="f" filled="f" stroked="f">
              <v:textbox inset="0,0,0,0">
                <w:txbxContent>
                  <w:p w14:paraId="69FE932B" w14:textId="77777777" w:rsidR="00EA361C" w:rsidRPr="00FD7CCF" w:rsidRDefault="00EA361C" w:rsidP="00EA361C">
                    <w:pPr>
                      <w:pStyle w:val="DocumentTitle-Main"/>
                    </w:pPr>
                    <w:r w:rsidRPr="00627EF3">
                      <w:fldChar w:fldCharType="begin"/>
                    </w:r>
                    <w:r>
                      <w:instrText xml:space="preserve"> STYLEREF  "Main Heading"  \* MERGEFORMAT </w:instrText>
                    </w:r>
                    <w:r w:rsidRPr="00627EF3">
                      <w:fldChar w:fldCharType="separate"/>
                    </w:r>
                    <w:r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 w:rsidRPr="00627EF3">
                      <w:fldChar w:fldCharType="end"/>
                    </w:r>
                  </w:p>
                  <w:p w14:paraId="6660B528" w14:textId="77777777" w:rsidR="00EA361C" w:rsidRPr="00491482" w:rsidRDefault="00EA361C" w:rsidP="00EA361C">
                    <w:pPr>
                      <w:pStyle w:val="DocumentSubtitle"/>
                    </w:pPr>
                    <w:r w:rsidRPr="00627EF3">
                      <w:fldChar w:fldCharType="begin"/>
                    </w:r>
                    <w:r>
                      <w:instrText xml:space="preserve"> STYLEREF  "Main Heading 2"  \* MERGEFORMAT </w:instrText>
                    </w:r>
                    <w:r w:rsidRPr="00627EF3">
                      <w:fldChar w:fldCharType="separate"/>
                    </w:r>
                    <w:r>
                      <w:rPr>
                        <w:b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 w:rsidRPr="00627EF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A857DD5" w14:textId="77777777" w:rsidR="00EA361C" w:rsidRDefault="00EA36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124" w:type="dxa"/>
      <w:tblLook w:val="04A0" w:firstRow="1" w:lastRow="0" w:firstColumn="1" w:lastColumn="0" w:noHBand="0" w:noVBand="1"/>
    </w:tblPr>
    <w:tblGrid>
      <w:gridCol w:w="4253"/>
      <w:gridCol w:w="5163"/>
      <w:gridCol w:w="4708"/>
    </w:tblGrid>
    <w:tr w:rsidR="00EA361C" w14:paraId="73262A7E" w14:textId="77777777" w:rsidTr="00EA361C">
      <w:tc>
        <w:tcPr>
          <w:tcW w:w="4253" w:type="dxa"/>
          <w:vAlign w:val="bottom"/>
        </w:tcPr>
        <w:p w14:paraId="3BFDB918" w14:textId="0A1D5A0A" w:rsidR="00EA361C" w:rsidRPr="00FA1DAD" w:rsidRDefault="00080B37" w:rsidP="00EA361C">
          <w:pPr>
            <w:pStyle w:val="HEADERTEX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2313D800" wp14:editId="51126923">
                    <wp:simplePos x="901243" y="434176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17550" cy="422275"/>
                    <wp:effectExtent l="0" t="0" r="6350" b="15875"/>
                    <wp:wrapNone/>
                    <wp:docPr id="1005342416" name="Text Box 3" descr="Busines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7550" cy="42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77C1A9" w14:textId="0E4D64FC" w:rsidR="00080B37" w:rsidRPr="00080B37" w:rsidRDefault="00080B37" w:rsidP="00080B37">
                                <w:pPr>
                                  <w:spacing w:after="0"/>
                                  <w:rPr>
                                    <w:rFonts w:ascii="Century Gothic" w:eastAsia="Century Gothic" w:hAnsi="Century Gothic" w:cs="Century Gothic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080B37">
                                  <w:rPr>
                                    <w:rFonts w:ascii="Century Gothic" w:eastAsia="Century Gothic" w:hAnsi="Century Gothic" w:cs="Century Gothic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13D80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alt="Business" style="position:absolute;left:0;text-align:left;margin-left:0;margin-top:0;width:56.5pt;height:33.2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" filled="f" stroked="f">
                    <v:fill o:detectmouseclick="t"/>
                    <v:textbox style="mso-fit-shape-to-text:t" inset="20pt,15pt,0,0">
                      <w:txbxContent>
                        <w:p w14:paraId="7577C1A9" w14:textId="0E4D64FC" w:rsidR="00080B37" w:rsidRPr="00080B37" w:rsidRDefault="00080B37" w:rsidP="00080B37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0B37">
                            <w:rPr>
                              <w:rFonts w:ascii="Century Gothic" w:eastAsia="Century Gothic" w:hAnsi="Century Gothic" w:cs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163" w:type="dxa"/>
          <w:vAlign w:val="bottom"/>
        </w:tcPr>
        <w:p w14:paraId="0FB2A803" w14:textId="77777777" w:rsidR="00EA361C" w:rsidRDefault="00000000" w:rsidP="00EA361C">
          <w:pPr>
            <w:pStyle w:val="HEADERTEXT"/>
            <w:rPr>
              <w:rFonts w:eastAsia="Arial"/>
            </w:rPr>
          </w:pPr>
          <w:sdt>
            <w:sdtPr>
              <w:alias w:val="Document Title"/>
              <w:tag w:val="Document Title"/>
              <w:id w:val="1093048307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B003D6">
                <w:t>SUPPLY CHAIN HEALTH, SAFETY, ENVIRONMENT AND SUSTAINABILITY PREQUALIFICATION</w:t>
              </w:r>
            </w:sdtContent>
          </w:sdt>
        </w:p>
      </w:tc>
      <w:tc>
        <w:tcPr>
          <w:tcW w:w="4708" w:type="dxa"/>
          <w:vAlign w:val="bottom"/>
        </w:tcPr>
        <w:p w14:paraId="53E429D8" w14:textId="77777777" w:rsidR="00EA361C" w:rsidRDefault="00EA361C" w:rsidP="00EA361C">
          <w:pPr>
            <w:pStyle w:val="Header"/>
            <w:jc w:val="right"/>
            <w:rPr>
              <w:rFonts w:eastAsia="Arial"/>
            </w:rPr>
          </w:pPr>
          <w:r>
            <w:rPr>
              <w:rFonts w:eastAsia="Arial"/>
              <w:noProof/>
              <w:lang w:val="en-AU" w:eastAsia="en-AU"/>
            </w:rPr>
            <w:drawing>
              <wp:inline distT="0" distB="0" distL="0" distR="0" wp14:anchorId="69990183" wp14:editId="2DDBE937">
                <wp:extent cx="1100299" cy="508000"/>
                <wp:effectExtent l="0" t="0" r="5080" b="6350"/>
                <wp:docPr id="1592540728" name="Picture 15925407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247" cy="511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391A9D" w14:textId="77777777" w:rsidR="00EA361C" w:rsidRDefault="00EA361C" w:rsidP="00EA361C">
    <w:pPr>
      <w:pStyle w:val="NoSpacing"/>
    </w:pPr>
  </w:p>
  <w:p w14:paraId="1BBEAFCF" w14:textId="77777777" w:rsidR="00EA361C" w:rsidRDefault="00EA361C" w:rsidP="00EA361C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3E0F" w14:textId="2161DF4A" w:rsidR="00080B37" w:rsidRDefault="00080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BFCBB6" wp14:editId="7E02E716">
              <wp:simplePos x="901065" y="324485"/>
              <wp:positionH relativeFrom="page">
                <wp:align>left</wp:align>
              </wp:positionH>
              <wp:positionV relativeFrom="page">
                <wp:align>top</wp:align>
              </wp:positionV>
              <wp:extent cx="717550" cy="422275"/>
              <wp:effectExtent l="0" t="0" r="6350" b="15875"/>
              <wp:wrapNone/>
              <wp:docPr id="1127913038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139F0" w14:textId="323878B1" w:rsidR="00080B37" w:rsidRPr="00080B37" w:rsidRDefault="00080B37" w:rsidP="00080B37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0B37">
                            <w:rPr>
                              <w:rFonts w:ascii="Century Gothic" w:eastAsia="Century Gothic" w:hAnsi="Century Gothic" w:cs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FCBB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Business" style="position:absolute;left:0;text-align:left;margin-left:0;margin-top:0;width:56.5pt;height:33.2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6A139F0" w14:textId="323878B1" w:rsidR="00080B37" w:rsidRPr="00080B37" w:rsidRDefault="00080B37" w:rsidP="00080B37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080B37">
                      <w:rPr>
                        <w:rFonts w:ascii="Century Gothic" w:eastAsia="Century Gothic" w:hAnsi="Century Gothic" w:cs="Century Gothic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1B1"/>
    <w:multiLevelType w:val="hybridMultilevel"/>
    <w:tmpl w:val="52560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C14"/>
    <w:multiLevelType w:val="hybridMultilevel"/>
    <w:tmpl w:val="BC827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45AC4"/>
    <w:multiLevelType w:val="hybridMultilevel"/>
    <w:tmpl w:val="C33EA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A3164"/>
    <w:multiLevelType w:val="hybridMultilevel"/>
    <w:tmpl w:val="FE36E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762FC"/>
    <w:multiLevelType w:val="hybridMultilevel"/>
    <w:tmpl w:val="455C4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332499">
    <w:abstractNumId w:val="1"/>
  </w:num>
  <w:num w:numId="2" w16cid:durableId="386419041">
    <w:abstractNumId w:val="3"/>
  </w:num>
  <w:num w:numId="3" w16cid:durableId="1785921950">
    <w:abstractNumId w:val="2"/>
  </w:num>
  <w:num w:numId="4" w16cid:durableId="823352074">
    <w:abstractNumId w:val="0"/>
  </w:num>
  <w:num w:numId="5" w16cid:durableId="133834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4D"/>
    <w:rsid w:val="00080B37"/>
    <w:rsid w:val="0009572A"/>
    <w:rsid w:val="000B1922"/>
    <w:rsid w:val="000C421E"/>
    <w:rsid w:val="00110A15"/>
    <w:rsid w:val="00126421"/>
    <w:rsid w:val="00130EA8"/>
    <w:rsid w:val="0013292F"/>
    <w:rsid w:val="001A3AF7"/>
    <w:rsid w:val="001E6FEC"/>
    <w:rsid w:val="002142EA"/>
    <w:rsid w:val="00224B3B"/>
    <w:rsid w:val="002331F2"/>
    <w:rsid w:val="00273981"/>
    <w:rsid w:val="0028444D"/>
    <w:rsid w:val="002C0B88"/>
    <w:rsid w:val="002C6D5B"/>
    <w:rsid w:val="003053F5"/>
    <w:rsid w:val="003425E5"/>
    <w:rsid w:val="00382160"/>
    <w:rsid w:val="003969C8"/>
    <w:rsid w:val="003A133C"/>
    <w:rsid w:val="003E3EBE"/>
    <w:rsid w:val="003E72E3"/>
    <w:rsid w:val="003F7339"/>
    <w:rsid w:val="00424CAD"/>
    <w:rsid w:val="0044765D"/>
    <w:rsid w:val="00450AEC"/>
    <w:rsid w:val="004901AC"/>
    <w:rsid w:val="0049055E"/>
    <w:rsid w:val="004B3AC1"/>
    <w:rsid w:val="0050561D"/>
    <w:rsid w:val="0051019B"/>
    <w:rsid w:val="00531686"/>
    <w:rsid w:val="005A1E38"/>
    <w:rsid w:val="005B53F3"/>
    <w:rsid w:val="005F5306"/>
    <w:rsid w:val="0065460D"/>
    <w:rsid w:val="00671360"/>
    <w:rsid w:val="00675757"/>
    <w:rsid w:val="006E3F97"/>
    <w:rsid w:val="007156F1"/>
    <w:rsid w:val="007344A8"/>
    <w:rsid w:val="007646B4"/>
    <w:rsid w:val="007C7545"/>
    <w:rsid w:val="008202E5"/>
    <w:rsid w:val="00835459"/>
    <w:rsid w:val="0085497B"/>
    <w:rsid w:val="00892582"/>
    <w:rsid w:val="008A5F86"/>
    <w:rsid w:val="008C6043"/>
    <w:rsid w:val="009533B3"/>
    <w:rsid w:val="00962642"/>
    <w:rsid w:val="009626A5"/>
    <w:rsid w:val="009B42AB"/>
    <w:rsid w:val="009D7EDA"/>
    <w:rsid w:val="00A550F7"/>
    <w:rsid w:val="00AA115C"/>
    <w:rsid w:val="00AC0901"/>
    <w:rsid w:val="00AD1EA0"/>
    <w:rsid w:val="00AD3787"/>
    <w:rsid w:val="00AF38E1"/>
    <w:rsid w:val="00B003D6"/>
    <w:rsid w:val="00B00FA7"/>
    <w:rsid w:val="00B043F2"/>
    <w:rsid w:val="00B50BF9"/>
    <w:rsid w:val="00B776AC"/>
    <w:rsid w:val="00B85484"/>
    <w:rsid w:val="00BB12D7"/>
    <w:rsid w:val="00BC5AB0"/>
    <w:rsid w:val="00C013B6"/>
    <w:rsid w:val="00C01824"/>
    <w:rsid w:val="00C16F17"/>
    <w:rsid w:val="00C46E9F"/>
    <w:rsid w:val="00C811A8"/>
    <w:rsid w:val="00C861B3"/>
    <w:rsid w:val="00C92CAA"/>
    <w:rsid w:val="00CC27F3"/>
    <w:rsid w:val="00CF6E92"/>
    <w:rsid w:val="00D64366"/>
    <w:rsid w:val="00DC1233"/>
    <w:rsid w:val="00DD2457"/>
    <w:rsid w:val="00DE26F3"/>
    <w:rsid w:val="00DF6690"/>
    <w:rsid w:val="00E11305"/>
    <w:rsid w:val="00E1778B"/>
    <w:rsid w:val="00E27BAF"/>
    <w:rsid w:val="00E47954"/>
    <w:rsid w:val="00E90CB8"/>
    <w:rsid w:val="00EA361C"/>
    <w:rsid w:val="00EE555F"/>
    <w:rsid w:val="00F02BCC"/>
    <w:rsid w:val="00F10137"/>
    <w:rsid w:val="00FD6E06"/>
    <w:rsid w:val="00FE3361"/>
    <w:rsid w:val="00FE504C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C452"/>
  <w15:chartTrackingRefBased/>
  <w15:docId w15:val="{250A1B73-CA77-4BA1-8550-1DFB0EF4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/>
    <w:lsdException w:name="footer" w:semiHidden="1" w:uiPriority="1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9B"/>
    <w:pPr>
      <w:suppressAutoHyphens/>
      <w:spacing w:before="120" w:after="120" w:line="240" w:lineRule="auto"/>
    </w:pPr>
    <w:rPr>
      <w:rFonts w:ascii="Arial" w:eastAsia="Times New Roman" w:hAnsi="Arial" w:cs="Times New Roman"/>
      <w:spacing w:val="-4"/>
      <w:sz w:val="18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3"/>
    <w:rsid w:val="0028444D"/>
    <w:pPr>
      <w:keepLines w:val="0"/>
      <w:spacing w:before="200" w:after="80"/>
    </w:pPr>
    <w:rPr>
      <w:rFonts w:ascii="Arial Bold" w:eastAsia="Times New Roman" w:hAnsi="Arial Bold" w:cs="Arial"/>
      <w:b/>
      <w:bCs/>
      <w:caps/>
      <w:color w:val="auto"/>
      <w:kern w:val="32"/>
      <w:sz w:val="20"/>
      <w:szCs w:val="28"/>
    </w:rPr>
  </w:style>
  <w:style w:type="paragraph" w:customStyle="1" w:styleId="TableText">
    <w:name w:val="Table Text"/>
    <w:basedOn w:val="Normal"/>
    <w:link w:val="TableTextChar"/>
    <w:uiPriority w:val="6"/>
    <w:qFormat/>
    <w:rsid w:val="0028444D"/>
    <w:pPr>
      <w:spacing w:before="60" w:after="60"/>
      <w:ind w:left="57" w:right="57"/>
    </w:pPr>
  </w:style>
  <w:style w:type="character" w:customStyle="1" w:styleId="TableTextChar">
    <w:name w:val="Table Text Char"/>
    <w:basedOn w:val="DefaultParagraphFont"/>
    <w:link w:val="TableText"/>
    <w:uiPriority w:val="6"/>
    <w:rsid w:val="0028444D"/>
    <w:rPr>
      <w:rFonts w:ascii="Arial" w:eastAsia="Times New Roman" w:hAnsi="Arial" w:cs="Times New Roman"/>
      <w:spacing w:val="-4"/>
      <w:sz w:val="18"/>
      <w:szCs w:val="24"/>
      <w:lang w:eastAsia="en-AU"/>
    </w:rPr>
  </w:style>
  <w:style w:type="paragraph" w:styleId="Header">
    <w:name w:val="header"/>
    <w:basedOn w:val="Normal"/>
    <w:link w:val="HeaderChar"/>
    <w:uiPriority w:val="15"/>
    <w:rsid w:val="0028444D"/>
    <w:pPr>
      <w:tabs>
        <w:tab w:val="center" w:pos="4153"/>
        <w:tab w:val="right" w:pos="9639"/>
      </w:tabs>
      <w:spacing w:before="0" w:after="60"/>
      <w:jc w:val="center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15"/>
    <w:rsid w:val="0028444D"/>
    <w:rPr>
      <w:rFonts w:ascii="Arial" w:eastAsia="Times New Roman" w:hAnsi="Arial" w:cs="Times New Roman"/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16"/>
    <w:rsid w:val="0028444D"/>
    <w:pPr>
      <w:pBdr>
        <w:top w:val="single" w:sz="4" w:space="4" w:color="auto"/>
      </w:pBdr>
      <w:tabs>
        <w:tab w:val="center" w:pos="4320"/>
        <w:tab w:val="right" w:pos="8307"/>
      </w:tabs>
      <w:spacing w:before="0" w:after="0"/>
    </w:pPr>
    <w:rPr>
      <w:color w:val="000000" w:themeColor="text1"/>
      <w:sz w:val="12"/>
    </w:rPr>
  </w:style>
  <w:style w:type="character" w:customStyle="1" w:styleId="FooterChar">
    <w:name w:val="Footer Char"/>
    <w:basedOn w:val="DefaultParagraphFont"/>
    <w:link w:val="Footer"/>
    <w:uiPriority w:val="16"/>
    <w:rsid w:val="0028444D"/>
    <w:rPr>
      <w:rFonts w:ascii="Arial" w:eastAsia="Times New Roman" w:hAnsi="Arial" w:cs="Times New Roman"/>
      <w:color w:val="000000" w:themeColor="text1"/>
      <w:spacing w:val="-4"/>
      <w:sz w:val="12"/>
      <w:szCs w:val="24"/>
      <w:lang w:eastAsia="en-AU"/>
    </w:rPr>
  </w:style>
  <w:style w:type="character" w:styleId="Strong">
    <w:name w:val="Strong"/>
    <w:aliases w:val="Bold"/>
    <w:uiPriority w:val="9"/>
    <w:qFormat/>
    <w:rsid w:val="0028444D"/>
    <w:rPr>
      <w:b/>
      <w:bCs/>
      <w:dstrike w:val="0"/>
      <w:vertAlign w:val="baseline"/>
    </w:rPr>
  </w:style>
  <w:style w:type="paragraph" w:styleId="NoSpacing">
    <w:name w:val="No Spacing"/>
    <w:basedOn w:val="Normal"/>
    <w:link w:val="NoSpacingChar"/>
    <w:uiPriority w:val="10"/>
    <w:qFormat/>
    <w:rsid w:val="0028444D"/>
    <w:pPr>
      <w:spacing w:before="0" w:after="0"/>
    </w:pPr>
  </w:style>
  <w:style w:type="character" w:customStyle="1" w:styleId="Italic">
    <w:name w:val="Italic"/>
    <w:uiPriority w:val="9"/>
    <w:qFormat/>
    <w:rsid w:val="0028444D"/>
    <w:rPr>
      <w:i/>
    </w:rPr>
  </w:style>
  <w:style w:type="character" w:customStyle="1" w:styleId="StrongBoldItalic">
    <w:name w:val="Strong Bold Italic"/>
    <w:uiPriority w:val="9"/>
    <w:qFormat/>
    <w:rsid w:val="0028444D"/>
    <w:rPr>
      <w:b/>
      <w:bCs/>
      <w:i/>
    </w:rPr>
  </w:style>
  <w:style w:type="paragraph" w:customStyle="1" w:styleId="SPACERPARA">
    <w:name w:val="SPACER PARA"/>
    <w:basedOn w:val="Normal"/>
    <w:uiPriority w:val="10"/>
    <w:qFormat/>
    <w:rsid w:val="0028444D"/>
    <w:pPr>
      <w:spacing w:before="0" w:after="0"/>
    </w:pPr>
    <w:rPr>
      <w:sz w:val="4"/>
      <w:szCs w:val="8"/>
    </w:rPr>
  </w:style>
  <w:style w:type="paragraph" w:customStyle="1" w:styleId="DocumentSubtitle">
    <w:name w:val="Document Subtitle"/>
    <w:link w:val="DocumentSubtitleChar"/>
    <w:uiPriority w:val="29"/>
    <w:rsid w:val="0028444D"/>
    <w:pPr>
      <w:spacing w:after="0" w:line="240" w:lineRule="auto"/>
    </w:pPr>
    <w:rPr>
      <w:rFonts w:ascii="Arial" w:eastAsia="Times New Roman" w:hAnsi="Arial" w:cs="Arial"/>
      <w:color w:val="44546A" w:themeColor="text2"/>
      <w:spacing w:val="-4"/>
      <w:sz w:val="28"/>
      <w:szCs w:val="14"/>
      <w:lang w:eastAsia="en-GB"/>
    </w:rPr>
  </w:style>
  <w:style w:type="character" w:customStyle="1" w:styleId="DocumentSubtitleChar">
    <w:name w:val="Document Subtitle Char"/>
    <w:basedOn w:val="DefaultParagraphFont"/>
    <w:link w:val="DocumentSubtitle"/>
    <w:uiPriority w:val="29"/>
    <w:rsid w:val="0028444D"/>
    <w:rPr>
      <w:rFonts w:ascii="Arial" w:eastAsia="Times New Roman" w:hAnsi="Arial" w:cs="Arial"/>
      <w:color w:val="44546A" w:themeColor="text2"/>
      <w:spacing w:val="-4"/>
      <w:sz w:val="28"/>
      <w:szCs w:val="14"/>
      <w:lang w:eastAsia="en-GB"/>
    </w:rPr>
  </w:style>
  <w:style w:type="paragraph" w:customStyle="1" w:styleId="DocumentTitle-Main">
    <w:name w:val="Document Title - Main"/>
    <w:link w:val="DocumentTitle-MainChar"/>
    <w:uiPriority w:val="29"/>
    <w:rsid w:val="0028444D"/>
    <w:pPr>
      <w:spacing w:after="0" w:line="240" w:lineRule="auto"/>
    </w:pPr>
    <w:rPr>
      <w:rFonts w:ascii="Arial" w:eastAsia="Times New Roman" w:hAnsi="Arial" w:cs="Times New Roman"/>
      <w:b/>
      <w:color w:val="000000"/>
      <w:spacing w:val="-4"/>
      <w:sz w:val="28"/>
      <w:szCs w:val="14"/>
      <w:lang w:eastAsia="en-GB"/>
    </w:rPr>
  </w:style>
  <w:style w:type="character" w:customStyle="1" w:styleId="DocumentTitle-MainChar">
    <w:name w:val="Document Title - Main Char"/>
    <w:basedOn w:val="DefaultParagraphFont"/>
    <w:link w:val="DocumentTitle-Main"/>
    <w:uiPriority w:val="29"/>
    <w:rsid w:val="0028444D"/>
    <w:rPr>
      <w:rFonts w:ascii="Arial" w:eastAsia="Times New Roman" w:hAnsi="Arial" w:cs="Times New Roman"/>
      <w:b/>
      <w:color w:val="000000"/>
      <w:spacing w:val="-4"/>
      <w:sz w:val="28"/>
      <w:szCs w:val="14"/>
      <w:lang w:eastAsia="en-GB"/>
    </w:rPr>
  </w:style>
  <w:style w:type="paragraph" w:customStyle="1" w:styleId="SectionNoLeft">
    <w:name w:val="Section No. Left"/>
    <w:basedOn w:val="Normal"/>
    <w:uiPriority w:val="84"/>
    <w:semiHidden/>
    <w:qFormat/>
    <w:locked/>
    <w:rsid w:val="0028444D"/>
    <w:pPr>
      <w:suppressAutoHyphens w:val="0"/>
      <w:spacing w:before="60" w:after="0"/>
    </w:pPr>
    <w:rPr>
      <w:rFonts w:ascii="Arial Bold" w:hAnsi="Arial Bold" w:cs="Arial"/>
      <w:b/>
      <w:sz w:val="39"/>
      <w:szCs w:val="39"/>
      <w:lang w:eastAsia="en-GB"/>
    </w:rPr>
  </w:style>
  <w:style w:type="table" w:styleId="TableGrid">
    <w:name w:val="Table Grid"/>
    <w:basedOn w:val="TableNormal"/>
    <w:rsid w:val="0028444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n-AU"/>
    </w:rPr>
    <w:tblPr>
      <w:tblCellMar>
        <w:left w:w="0" w:type="dxa"/>
        <w:right w:w="0" w:type="dxa"/>
      </w:tblCellMar>
    </w:tblPr>
  </w:style>
  <w:style w:type="paragraph" w:customStyle="1" w:styleId="HeaderBottomline">
    <w:name w:val="Header Bottom line"/>
    <w:basedOn w:val="Normal"/>
    <w:uiPriority w:val="15"/>
    <w:qFormat/>
    <w:rsid w:val="0028444D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236192"/>
      <w:sz w:val="14"/>
      <w:szCs w:val="14"/>
      <w:lang w:eastAsia="en-GB"/>
    </w:rPr>
  </w:style>
  <w:style w:type="table" w:customStyle="1" w:styleId="PCT">
    <w:name w:val="PC T"/>
    <w:basedOn w:val="TableNormal"/>
    <w:uiPriority w:val="99"/>
    <w:rsid w:val="0028444D"/>
    <w:pPr>
      <w:spacing w:after="0" w:line="240" w:lineRule="auto"/>
    </w:pPr>
    <w:rPr>
      <w:rFonts w:ascii="Arial" w:eastAsia="Times New Roman" w:hAnsi="Arial" w:cs="Times New Roman"/>
      <w:sz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DocTitle">
    <w:name w:val="Doc Title"/>
    <w:basedOn w:val="NoSpacing"/>
    <w:link w:val="DocTitleChar"/>
    <w:uiPriority w:val="2"/>
    <w:qFormat/>
    <w:rsid w:val="0028444D"/>
    <w:pPr>
      <w:jc w:val="center"/>
    </w:pPr>
    <w:rPr>
      <w:rFonts w:asciiTheme="majorHAnsi" w:hAnsiTheme="majorHAnsi"/>
      <w:b/>
      <w:caps/>
      <w:sz w:val="44"/>
      <w:szCs w:val="36"/>
    </w:rPr>
  </w:style>
  <w:style w:type="character" w:customStyle="1" w:styleId="NoSpacingChar">
    <w:name w:val="No Spacing Char"/>
    <w:basedOn w:val="DefaultParagraphFont"/>
    <w:link w:val="NoSpacing"/>
    <w:uiPriority w:val="10"/>
    <w:rsid w:val="0028444D"/>
    <w:rPr>
      <w:rFonts w:ascii="Arial" w:eastAsia="Times New Roman" w:hAnsi="Arial" w:cs="Times New Roman"/>
      <w:spacing w:val="-4"/>
      <w:sz w:val="18"/>
      <w:szCs w:val="24"/>
      <w:lang w:eastAsia="en-AU"/>
    </w:rPr>
  </w:style>
  <w:style w:type="character" w:customStyle="1" w:styleId="DocTitleChar">
    <w:name w:val="Doc Title Char"/>
    <w:basedOn w:val="NoSpacingChar"/>
    <w:link w:val="DocTitle"/>
    <w:uiPriority w:val="2"/>
    <w:rsid w:val="0028444D"/>
    <w:rPr>
      <w:rFonts w:asciiTheme="majorHAnsi" w:eastAsia="Times New Roman" w:hAnsiTheme="majorHAnsi" w:cs="Times New Roman"/>
      <w:b/>
      <w:caps/>
      <w:spacing w:val="-4"/>
      <w:sz w:val="44"/>
      <w:szCs w:val="36"/>
      <w:lang w:eastAsia="en-AU"/>
    </w:rPr>
  </w:style>
  <w:style w:type="paragraph" w:customStyle="1" w:styleId="HEADERTEXT">
    <w:name w:val="HEADER TEXT"/>
    <w:basedOn w:val="Header"/>
    <w:link w:val="HEADERTEXTChar"/>
    <w:uiPriority w:val="12"/>
    <w:qFormat/>
    <w:rsid w:val="0028444D"/>
    <w:pPr>
      <w:tabs>
        <w:tab w:val="clear" w:pos="4153"/>
        <w:tab w:val="clear" w:pos="9639"/>
        <w:tab w:val="center" w:pos="4536"/>
        <w:tab w:val="right" w:pos="9072"/>
      </w:tabs>
    </w:pPr>
    <w:rPr>
      <w:b/>
      <w:caps/>
      <w:sz w:val="20"/>
    </w:rPr>
  </w:style>
  <w:style w:type="character" w:customStyle="1" w:styleId="HEADERTEXTChar">
    <w:name w:val="HEADER TEXT Char"/>
    <w:basedOn w:val="HeaderChar"/>
    <w:link w:val="HEADERTEXT"/>
    <w:uiPriority w:val="12"/>
    <w:rsid w:val="0028444D"/>
    <w:rPr>
      <w:rFonts w:ascii="Arial" w:eastAsia="Times New Roman" w:hAnsi="Arial" w:cs="Times New Roman"/>
      <w:b/>
      <w:caps/>
      <w:color w:val="000000"/>
      <w:spacing w:val="-4"/>
      <w:sz w:val="20"/>
      <w:szCs w:val="24"/>
      <w:lang w:val="en-GB" w:eastAsia="en-GB"/>
    </w:rPr>
  </w:style>
  <w:style w:type="character" w:customStyle="1" w:styleId="ProjectName">
    <w:name w:val="Project Name"/>
    <w:basedOn w:val="Strong"/>
    <w:rsid w:val="0028444D"/>
    <w:rPr>
      <w:rFonts w:asciiTheme="majorHAnsi" w:hAnsiTheme="majorHAnsi"/>
      <w:b/>
      <w:bCs/>
      <w:dstrike w:val="0"/>
      <w:color w:val="C00000"/>
      <w:sz w:val="52"/>
      <w:vertAlign w:val="baseline"/>
    </w:rPr>
  </w:style>
  <w:style w:type="paragraph" w:customStyle="1" w:styleId="RefA">
    <w:name w:val="Ref A"/>
    <w:basedOn w:val="TableText"/>
    <w:autoRedefine/>
    <w:uiPriority w:val="12"/>
    <w:qFormat/>
    <w:rsid w:val="0028444D"/>
  </w:style>
  <w:style w:type="paragraph" w:customStyle="1" w:styleId="Hiddentext">
    <w:name w:val="Hidden text"/>
    <w:basedOn w:val="NoSpacing"/>
    <w:uiPriority w:val="19"/>
    <w:qFormat/>
    <w:rsid w:val="0028444D"/>
    <w:rPr>
      <w:vanish/>
      <w:color w:val="70AD47" w:themeColor="accent6"/>
      <w:sz w:val="20"/>
    </w:rPr>
  </w:style>
  <w:style w:type="paragraph" w:customStyle="1" w:styleId="FooterText3">
    <w:name w:val="Footer Text 3"/>
    <w:basedOn w:val="Normal"/>
    <w:uiPriority w:val="10"/>
    <w:qFormat/>
    <w:rsid w:val="0028444D"/>
    <w:pPr>
      <w:suppressAutoHyphens w:val="0"/>
      <w:spacing w:before="0" w:after="0"/>
      <w:ind w:left="-57"/>
    </w:pPr>
    <w:rPr>
      <w:spacing w:val="0"/>
      <w:sz w:val="14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8444D"/>
    <w:rPr>
      <w:rFonts w:asciiTheme="majorHAnsi" w:eastAsiaTheme="majorEastAsia" w:hAnsiTheme="majorHAnsi" w:cstheme="majorBidi"/>
      <w:color w:val="2E74B5" w:themeColor="accent1" w:themeShade="BF"/>
      <w:spacing w:val="-4"/>
      <w:sz w:val="32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444D"/>
    <w:rPr>
      <w:color w:val="808080"/>
    </w:rPr>
  </w:style>
  <w:style w:type="paragraph" w:styleId="ListParagraph">
    <w:name w:val="List Paragraph"/>
    <w:basedOn w:val="Normal"/>
    <w:uiPriority w:val="34"/>
    <w:qFormat/>
    <w:rsid w:val="0028444D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7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31F"/>
    <w:rPr>
      <w:rFonts w:ascii="Arial" w:eastAsia="Times New Roman" w:hAnsi="Arial" w:cs="Times New Roman"/>
      <w:spacing w:val="-4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31F"/>
    <w:rPr>
      <w:rFonts w:ascii="Arial" w:eastAsia="Times New Roman" w:hAnsi="Arial" w:cs="Times New Roman"/>
      <w:b/>
      <w:bCs/>
      <w:spacing w:val="-4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1F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1F"/>
    <w:rPr>
      <w:rFonts w:ascii="Segoe UI" w:eastAsia="Times New Roman" w:hAnsi="Segoe UI" w:cs="Segoe UI"/>
      <w:spacing w:val="-4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43B93DE3F6422B80BCA19D4CDE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CCE86-B075-4C13-AD4D-98F25C6F38F1}"/>
      </w:docPartPr>
      <w:docPartBody>
        <w:p w:rsidR="00B93E30" w:rsidRDefault="00B93E30" w:rsidP="00B93E30">
          <w:pPr>
            <w:pStyle w:val="5F43B93DE3F6422B80BCA19D4CDE064B"/>
          </w:pPr>
          <w:r w:rsidRPr="005B25B0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30"/>
    <w:rsid w:val="00005AF3"/>
    <w:rsid w:val="000E1757"/>
    <w:rsid w:val="0010748E"/>
    <w:rsid w:val="001549B7"/>
    <w:rsid w:val="00175948"/>
    <w:rsid w:val="0019538D"/>
    <w:rsid w:val="00424CAD"/>
    <w:rsid w:val="00427728"/>
    <w:rsid w:val="0054373D"/>
    <w:rsid w:val="00556937"/>
    <w:rsid w:val="007E151D"/>
    <w:rsid w:val="008E2C43"/>
    <w:rsid w:val="00B93E30"/>
    <w:rsid w:val="00C50807"/>
    <w:rsid w:val="00CE0E08"/>
    <w:rsid w:val="00F63530"/>
    <w:rsid w:val="00F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E30"/>
    <w:rPr>
      <w:color w:val="808080"/>
    </w:rPr>
  </w:style>
  <w:style w:type="paragraph" w:customStyle="1" w:styleId="5F43B93DE3F6422B80BCA19D4CDE064B">
    <w:name w:val="5F43B93DE3F6422B80BCA19D4CDE064B"/>
    <w:rsid w:val="00B93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SUPPLY CHAIN HEALTH, SAFETY, ENVIRONMENT AND SUSTAINABILITY PREQUALIFICATION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98CD47B3918478FC4C42948B8297C" ma:contentTypeVersion="13" ma:contentTypeDescription="Create a new document." ma:contentTypeScope="" ma:versionID="3bb77c642df9493e8f5a566e3f4c40c4">
  <xsd:schema xmlns:xsd="http://www.w3.org/2001/XMLSchema" xmlns:xs="http://www.w3.org/2001/XMLSchema" xmlns:p="http://schemas.microsoft.com/office/2006/metadata/properties" xmlns:ns2="b0690e6f-4cd0-4cf6-af79-a7f0a0c8cb66" xmlns:ns3="503b6874-b3ab-402d-b2a2-1b7b1e82bf81" targetNamespace="http://schemas.microsoft.com/office/2006/metadata/properties" ma:root="true" ma:fieldsID="fd42e251b5f17a94f28f2d02f6ed8585" ns2:_="" ns3:_="">
    <xsd:import namespace="b0690e6f-4cd0-4cf6-af79-a7f0a0c8cb66"/>
    <xsd:import namespace="503b6874-b3ab-402d-b2a2-1b7b1e82b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90e6f-4cd0-4cf6-af79-a7f0a0c8cb66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6874-b3ab-402d-b2a2-1b7b1e82bf81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503b6874-b3ab-402d-b2a2-1b7b1e82bf81">c2353b49-4ba6-4494-b7e5-903b07c0aa34;1901</ParentListItemID>
    <_dlc_DocId xmlns="b0690e6f-4cd0-4cf6-af79-a7f0a0c8cb66" xsi:nil="true"/>
    <_dlc_DocIdUrl xmlns="b0690e6f-4cd0-4cf6-af79-a7f0a0c8cb66">
      <Url xsi:nil="true"/>
      <Description xsi:nil="true"/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564A6E-98B4-41AC-BE33-2D20C462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90e6f-4cd0-4cf6-af79-a7f0a0c8cb66"/>
    <ds:schemaRef ds:uri="503b6874-b3ab-402d-b2a2-1b7b1e82b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25D89-2E67-4D12-AF1C-299F244A08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DF0A65-AB32-4940-A05E-D2C4735FDF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6D0D51-2FC0-437A-868C-CADC02BA4918}">
  <ds:schemaRefs>
    <ds:schemaRef ds:uri="http://schemas.microsoft.com/office/2006/metadata/properties"/>
    <ds:schemaRef ds:uri="http://schemas.microsoft.com/office/infopath/2007/PartnerControls"/>
    <ds:schemaRef ds:uri="503b6874-b3ab-402d-b2a2-1b7b1e82bf81"/>
    <ds:schemaRef ds:uri="b0690e6f-4cd0-4cf6-af79-a7f0a0c8cb66"/>
  </ds:schemaRefs>
</ds:datastoreItem>
</file>

<file path=customXml/itemProps6.xml><?xml version="1.0" encoding="utf-8"?>
<ds:datastoreItem xmlns:ds="http://schemas.openxmlformats.org/officeDocument/2006/customXml" ds:itemID="{DAA252F8-1594-4302-8007-66607CE1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E-T-3-0461 e ITT Part E iii) Supply Chain HSES Evaluation</vt:lpstr>
    </vt:vector>
  </TitlesOfParts>
  <Company>Laing O'Rourke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E-T-3-0461 e ITT Part E iii) Supply Chain HSES Evaluation</dc:title>
  <dc:subject/>
  <dc:creator>Fleming, Tim</dc:creator>
  <cp:keywords/>
  <dc:description/>
  <cp:lastModifiedBy>Morrow, Jonathon</cp:lastModifiedBy>
  <cp:revision>3</cp:revision>
  <dcterms:created xsi:type="dcterms:W3CDTF">2023-09-10T23:19:00Z</dcterms:created>
  <dcterms:modified xsi:type="dcterms:W3CDTF">2025-03-06T02:21:00Z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192900</vt:r8>
  </property>
  <property fmtid="{D5CDD505-2E9C-101B-9397-08002B2CF9AE}" pid="3" name="xd_ProgID">
    <vt:lpwstr/>
  </property>
  <property fmtid="{D5CDD505-2E9C-101B-9397-08002B2CF9AE}" pid="4" name="ContentTypeId">
    <vt:lpwstr>0x010100E8298CD47B3918478FC4C42948B8297C</vt:lpwstr>
  </property>
  <property fmtid="{D5CDD505-2E9C-101B-9397-08002B2CF9AE}" pid="5" name="TemplateUrl">
    <vt:lpwstr/>
  </property>
  <property fmtid="{D5CDD505-2E9C-101B-9397-08002B2CF9AE}" pid="6" name="Document Number">
    <vt:lpwstr>[Heading 1]</vt:lpwstr>
  </property>
  <property fmtid="{D5CDD505-2E9C-101B-9397-08002B2CF9AE}" pid="7" name="ClassificationContentMarkingHeaderShapeIds">
    <vt:lpwstr>433a964e,5cc5a0f7,3bec4ed0</vt:lpwstr>
  </property>
  <property fmtid="{D5CDD505-2E9C-101B-9397-08002B2CF9AE}" pid="8" name="ClassificationContentMarkingHeaderFontProps">
    <vt:lpwstr>#000000,10,Century Gothic</vt:lpwstr>
  </property>
  <property fmtid="{D5CDD505-2E9C-101B-9397-08002B2CF9AE}" pid="9" name="ClassificationContentMarkingHeaderText">
    <vt:lpwstr>Business</vt:lpwstr>
  </property>
  <property fmtid="{D5CDD505-2E9C-101B-9397-08002B2CF9AE}" pid="10" name="MSIP_Label_47f41cc9-f9f5-4116-a8cf-c7b5d298908f_Enabled">
    <vt:lpwstr>true</vt:lpwstr>
  </property>
  <property fmtid="{D5CDD505-2E9C-101B-9397-08002B2CF9AE}" pid="11" name="MSIP_Label_47f41cc9-f9f5-4116-a8cf-c7b5d298908f_SetDate">
    <vt:lpwstr>2025-03-06T02:19:33Z</vt:lpwstr>
  </property>
  <property fmtid="{D5CDD505-2E9C-101B-9397-08002B2CF9AE}" pid="12" name="MSIP_Label_47f41cc9-f9f5-4116-a8cf-c7b5d298908f_Method">
    <vt:lpwstr>Privileged</vt:lpwstr>
  </property>
  <property fmtid="{D5CDD505-2E9C-101B-9397-08002B2CF9AE}" pid="13" name="MSIP_Label_47f41cc9-f9f5-4116-a8cf-c7b5d298908f_Name">
    <vt:lpwstr>Business</vt:lpwstr>
  </property>
  <property fmtid="{D5CDD505-2E9C-101B-9397-08002B2CF9AE}" pid="14" name="MSIP_Label_47f41cc9-f9f5-4116-a8cf-c7b5d298908f_SiteId">
    <vt:lpwstr>95baa318-b818-4676-8a0f-5a95a646c3c1</vt:lpwstr>
  </property>
  <property fmtid="{D5CDD505-2E9C-101B-9397-08002B2CF9AE}" pid="15" name="MSIP_Label_47f41cc9-f9f5-4116-a8cf-c7b5d298908f_ActionId">
    <vt:lpwstr>01a1af69-61ec-4167-a96d-2b13d88675b0</vt:lpwstr>
  </property>
  <property fmtid="{D5CDD505-2E9C-101B-9397-08002B2CF9AE}" pid="16" name="MSIP_Label_47f41cc9-f9f5-4116-a8cf-c7b5d298908f_ContentBits">
    <vt:lpwstr>1</vt:lpwstr>
  </property>
</Properties>
</file>